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2F8" w:rsidRDefault="008E42F8" w:rsidP="00963C1B">
      <w:pPr>
        <w:rPr>
          <w:rFonts w:hint="eastAsia"/>
          <w:b/>
          <w:sz w:val="36"/>
          <w:szCs w:val="36"/>
        </w:rPr>
      </w:pPr>
    </w:p>
    <w:p w:rsidR="008E42F8" w:rsidRDefault="008E42F8" w:rsidP="00963C1B">
      <w:pPr>
        <w:rPr>
          <w:rFonts w:hint="eastAsia"/>
          <w:b/>
          <w:sz w:val="36"/>
          <w:szCs w:val="36"/>
        </w:rPr>
      </w:pPr>
    </w:p>
    <w:p w:rsidR="008E42F8" w:rsidRDefault="008E42F8" w:rsidP="00963C1B">
      <w:pPr>
        <w:rPr>
          <w:rFonts w:hint="eastAsia"/>
          <w:b/>
          <w:sz w:val="36"/>
          <w:szCs w:val="36"/>
        </w:rPr>
      </w:pPr>
    </w:p>
    <w:p w:rsidR="008E42F8" w:rsidRDefault="008E42F8" w:rsidP="00963C1B">
      <w:pPr>
        <w:rPr>
          <w:rFonts w:hint="eastAsia"/>
          <w:b/>
          <w:sz w:val="36"/>
          <w:szCs w:val="36"/>
        </w:rPr>
      </w:pPr>
    </w:p>
    <w:p w:rsidR="000074B0" w:rsidRPr="00963C1B" w:rsidRDefault="00DB662B" w:rsidP="00963C1B">
      <w:pPr>
        <w:rPr>
          <w:b/>
          <w:sz w:val="36"/>
          <w:szCs w:val="36"/>
        </w:rPr>
      </w:pPr>
      <w:r w:rsidRPr="00963C1B">
        <w:rPr>
          <w:rFonts w:hint="eastAsia"/>
          <w:b/>
          <w:sz w:val="36"/>
          <w:szCs w:val="36"/>
        </w:rPr>
        <w:t>中国法学会</w:t>
      </w:r>
      <w:r w:rsidRPr="00963C1B">
        <w:rPr>
          <w:rFonts w:hint="eastAsia"/>
          <w:b/>
          <w:sz w:val="36"/>
          <w:szCs w:val="36"/>
        </w:rPr>
        <w:t>2016</w:t>
      </w:r>
      <w:r w:rsidRPr="00963C1B">
        <w:rPr>
          <w:rFonts w:hint="eastAsia"/>
          <w:b/>
          <w:sz w:val="36"/>
          <w:szCs w:val="36"/>
        </w:rPr>
        <w:t>年度部级法学研究课题立项公示</w:t>
      </w:r>
      <w:r w:rsidR="00963C1B" w:rsidRPr="00963C1B">
        <w:rPr>
          <w:rFonts w:hint="eastAsia"/>
          <w:b/>
          <w:sz w:val="36"/>
          <w:szCs w:val="36"/>
        </w:rPr>
        <w:t>名单</w:t>
      </w:r>
    </w:p>
    <w:p w:rsidR="00E0297E" w:rsidRPr="008E42F8" w:rsidRDefault="00E0297E" w:rsidP="00DB662B">
      <w:pPr>
        <w:jc w:val="center"/>
        <w:rPr>
          <w:rFonts w:ascii="楷体" w:eastAsia="楷体" w:hAnsi="楷体"/>
          <w:b/>
          <w:bCs/>
          <w:sz w:val="30"/>
          <w:szCs w:val="30"/>
        </w:rPr>
      </w:pPr>
      <w:r w:rsidRPr="008E42F8">
        <w:rPr>
          <w:rFonts w:ascii="楷体" w:eastAsia="楷体" w:hAnsi="楷体" w:hint="eastAsia"/>
          <w:b/>
          <w:bCs/>
          <w:sz w:val="30"/>
          <w:szCs w:val="30"/>
        </w:rPr>
        <w:t>（排名不分先后）</w:t>
      </w:r>
    </w:p>
    <w:p w:rsidR="000074B0" w:rsidRDefault="000074B0"/>
    <w:tbl>
      <w:tblPr>
        <w:tblStyle w:val="a5"/>
        <w:tblW w:w="0" w:type="auto"/>
        <w:tblInd w:w="-34" w:type="dxa"/>
        <w:tblLook w:val="04A0" w:firstRow="1" w:lastRow="0" w:firstColumn="1" w:lastColumn="0" w:noHBand="0" w:noVBand="1"/>
      </w:tblPr>
      <w:tblGrid>
        <w:gridCol w:w="709"/>
        <w:gridCol w:w="3261"/>
        <w:gridCol w:w="1294"/>
        <w:gridCol w:w="3292"/>
      </w:tblGrid>
      <w:tr w:rsidR="00EC4515" w:rsidRPr="000074B0" w:rsidTr="00963C1B">
        <w:trPr>
          <w:trHeight w:val="545"/>
        </w:trPr>
        <w:tc>
          <w:tcPr>
            <w:tcW w:w="8556" w:type="dxa"/>
            <w:gridSpan w:val="4"/>
          </w:tcPr>
          <w:p w:rsidR="00EC4515" w:rsidRPr="008E42F8" w:rsidRDefault="00EC4515" w:rsidP="00EC4515">
            <w:pPr>
              <w:spacing w:before="240" w:after="240"/>
              <w:jc w:val="center"/>
              <w:rPr>
                <w:rFonts w:ascii="华文中宋" w:eastAsia="华文中宋" w:hAnsi="华文中宋"/>
                <w:b/>
                <w:bCs/>
                <w:sz w:val="30"/>
                <w:szCs w:val="30"/>
              </w:rPr>
            </w:pPr>
            <w:r w:rsidRPr="008E42F8">
              <w:rPr>
                <w:rFonts w:ascii="华文中宋" w:eastAsia="华文中宋" w:hAnsi="华文中宋" w:hint="eastAsia"/>
                <w:b/>
                <w:bCs/>
                <w:sz w:val="30"/>
                <w:szCs w:val="30"/>
              </w:rPr>
              <w:t>重大课题（1项）</w:t>
            </w:r>
          </w:p>
        </w:tc>
      </w:tr>
      <w:tr w:rsidR="00DA5BDC" w:rsidRPr="008E42F8" w:rsidTr="00963C1B">
        <w:trPr>
          <w:trHeight w:val="646"/>
        </w:trPr>
        <w:tc>
          <w:tcPr>
            <w:tcW w:w="709" w:type="dxa"/>
          </w:tcPr>
          <w:p w:rsidR="00DA5BDC" w:rsidRPr="008E42F8" w:rsidRDefault="00DA5BDC" w:rsidP="00DA5BDC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261" w:type="dxa"/>
          </w:tcPr>
          <w:p w:rsidR="00DA5BDC" w:rsidRPr="008E42F8" w:rsidRDefault="00DA5BDC" w:rsidP="00DA5BDC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1294" w:type="dxa"/>
          </w:tcPr>
          <w:p w:rsidR="00DA5BDC" w:rsidRPr="008E42F8" w:rsidRDefault="00DA5BDC" w:rsidP="00DA5BDC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申请人</w:t>
            </w:r>
          </w:p>
        </w:tc>
        <w:tc>
          <w:tcPr>
            <w:tcW w:w="3292" w:type="dxa"/>
          </w:tcPr>
          <w:p w:rsidR="00DA5BDC" w:rsidRPr="008E42F8" w:rsidRDefault="00DA5BDC" w:rsidP="00DA5BDC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所在单位、职务/职称</w:t>
            </w:r>
          </w:p>
        </w:tc>
      </w:tr>
      <w:tr w:rsidR="000074B0" w:rsidRPr="008E42F8" w:rsidTr="00963C1B">
        <w:trPr>
          <w:trHeight w:val="646"/>
        </w:trPr>
        <w:tc>
          <w:tcPr>
            <w:tcW w:w="709" w:type="dxa"/>
            <w:hideMark/>
          </w:tcPr>
          <w:p w:rsidR="000074B0" w:rsidRPr="008E42F8" w:rsidRDefault="000074B0" w:rsidP="00DA5BDC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hideMark/>
          </w:tcPr>
          <w:p w:rsidR="000074B0" w:rsidRPr="008E42F8" w:rsidRDefault="000074B0" w:rsidP="00DA5BDC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中国大数据产业发展法律问题研究 </w:t>
            </w:r>
          </w:p>
        </w:tc>
        <w:tc>
          <w:tcPr>
            <w:tcW w:w="1294" w:type="dxa"/>
            <w:hideMark/>
          </w:tcPr>
          <w:p w:rsidR="000074B0" w:rsidRPr="008E42F8" w:rsidRDefault="000074B0" w:rsidP="00902C70">
            <w:pPr>
              <w:spacing w:before="20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齐爱民</w:t>
            </w:r>
          </w:p>
        </w:tc>
        <w:tc>
          <w:tcPr>
            <w:tcW w:w="3292" w:type="dxa"/>
            <w:hideMark/>
          </w:tcPr>
          <w:p w:rsidR="000074B0" w:rsidRPr="008E42F8" w:rsidRDefault="000074B0">
            <w:pPr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重庆大学国家网络空间安全与大数据法治战略研究院院长、教授</w:t>
            </w:r>
          </w:p>
        </w:tc>
      </w:tr>
      <w:tr w:rsidR="000074B0" w:rsidRPr="000074B0" w:rsidTr="00963C1B">
        <w:trPr>
          <w:trHeight w:val="604"/>
        </w:trPr>
        <w:tc>
          <w:tcPr>
            <w:tcW w:w="8556" w:type="dxa"/>
            <w:gridSpan w:val="4"/>
            <w:hideMark/>
          </w:tcPr>
          <w:p w:rsidR="000074B0" w:rsidRPr="000074B0" w:rsidRDefault="000074B0" w:rsidP="00F83A5A">
            <w:pPr>
              <w:spacing w:before="240" w:after="240"/>
              <w:jc w:val="center"/>
              <w:rPr>
                <w:b/>
                <w:bCs/>
              </w:rPr>
            </w:pPr>
            <w:r w:rsidRPr="00DA5BDC">
              <w:rPr>
                <w:rFonts w:hint="eastAsia"/>
                <w:b/>
                <w:bCs/>
                <w:sz w:val="30"/>
                <w:szCs w:val="30"/>
              </w:rPr>
              <w:t>重点课题</w:t>
            </w:r>
            <w:r w:rsidR="00F83A5A" w:rsidRPr="00DA5BDC">
              <w:rPr>
                <w:rFonts w:hint="eastAsia"/>
                <w:b/>
                <w:bCs/>
                <w:sz w:val="30"/>
                <w:szCs w:val="30"/>
              </w:rPr>
              <w:t>（</w:t>
            </w:r>
            <w:r w:rsidR="00F83A5A" w:rsidRPr="00DA5BDC">
              <w:rPr>
                <w:rFonts w:hint="eastAsia"/>
                <w:b/>
                <w:bCs/>
                <w:sz w:val="30"/>
                <w:szCs w:val="30"/>
              </w:rPr>
              <w:t>9</w:t>
            </w:r>
            <w:r w:rsidR="00F83A5A" w:rsidRPr="00DA5BDC">
              <w:rPr>
                <w:rFonts w:hint="eastAsia"/>
                <w:b/>
                <w:bCs/>
                <w:sz w:val="30"/>
                <w:szCs w:val="30"/>
              </w:rPr>
              <w:t>项）</w:t>
            </w:r>
          </w:p>
        </w:tc>
      </w:tr>
      <w:tr w:rsidR="00DA5BDC" w:rsidRPr="008E42F8" w:rsidTr="00963C1B">
        <w:trPr>
          <w:trHeight w:val="735"/>
        </w:trPr>
        <w:tc>
          <w:tcPr>
            <w:tcW w:w="709" w:type="dxa"/>
            <w:noWrap/>
          </w:tcPr>
          <w:p w:rsidR="00DA5BDC" w:rsidRPr="008E42F8" w:rsidRDefault="00DA5BDC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261" w:type="dxa"/>
          </w:tcPr>
          <w:p w:rsidR="00DA5BDC" w:rsidRPr="008E42F8" w:rsidRDefault="00DA5BDC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1294" w:type="dxa"/>
            <w:noWrap/>
          </w:tcPr>
          <w:p w:rsidR="00DA5BDC" w:rsidRPr="008E42F8" w:rsidRDefault="00DA5BDC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申请人</w:t>
            </w:r>
          </w:p>
        </w:tc>
        <w:tc>
          <w:tcPr>
            <w:tcW w:w="3292" w:type="dxa"/>
          </w:tcPr>
          <w:p w:rsidR="00DA5BDC" w:rsidRPr="008E42F8" w:rsidRDefault="00DA5BDC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所在单位、职务/职称</w:t>
            </w:r>
          </w:p>
        </w:tc>
      </w:tr>
      <w:tr w:rsidR="000074B0" w:rsidRPr="008E42F8" w:rsidTr="00963C1B">
        <w:trPr>
          <w:trHeight w:val="735"/>
        </w:trPr>
        <w:tc>
          <w:tcPr>
            <w:tcW w:w="709" w:type="dxa"/>
            <w:noWrap/>
            <w:hideMark/>
          </w:tcPr>
          <w:p w:rsidR="000074B0" w:rsidRPr="008E42F8" w:rsidRDefault="00F83A5A" w:rsidP="00902C7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hideMark/>
          </w:tcPr>
          <w:p w:rsidR="000074B0" w:rsidRPr="008E42F8" w:rsidRDefault="000074B0" w:rsidP="000074B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《社会组织法》立法研究</w:t>
            </w:r>
          </w:p>
        </w:tc>
        <w:tc>
          <w:tcPr>
            <w:tcW w:w="1294" w:type="dxa"/>
            <w:noWrap/>
            <w:hideMark/>
          </w:tcPr>
          <w:p w:rsidR="000074B0" w:rsidRPr="008E42F8" w:rsidRDefault="000074B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赵红梅</w:t>
            </w:r>
          </w:p>
        </w:tc>
        <w:tc>
          <w:tcPr>
            <w:tcW w:w="3292" w:type="dxa"/>
            <w:hideMark/>
          </w:tcPr>
          <w:p w:rsidR="000074B0" w:rsidRPr="008E42F8" w:rsidRDefault="000074B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中国政法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大学民商经济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法学院社会法研究所所长、教授</w:t>
            </w:r>
          </w:p>
        </w:tc>
      </w:tr>
      <w:tr w:rsidR="000074B0" w:rsidRPr="008E42F8" w:rsidTr="00963C1B">
        <w:trPr>
          <w:trHeight w:val="750"/>
        </w:trPr>
        <w:tc>
          <w:tcPr>
            <w:tcW w:w="709" w:type="dxa"/>
            <w:noWrap/>
            <w:hideMark/>
          </w:tcPr>
          <w:p w:rsidR="000074B0" w:rsidRPr="008E42F8" w:rsidRDefault="00F83A5A" w:rsidP="00902C7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hideMark/>
          </w:tcPr>
          <w:p w:rsidR="000074B0" w:rsidRPr="008E42F8" w:rsidRDefault="000074B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土地使用权流转制度改革实证研究 </w:t>
            </w:r>
          </w:p>
        </w:tc>
        <w:tc>
          <w:tcPr>
            <w:tcW w:w="1294" w:type="dxa"/>
            <w:hideMark/>
          </w:tcPr>
          <w:p w:rsidR="000074B0" w:rsidRPr="008E42F8" w:rsidRDefault="000074B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陈会广</w:t>
            </w:r>
          </w:p>
        </w:tc>
        <w:tc>
          <w:tcPr>
            <w:tcW w:w="3292" w:type="dxa"/>
            <w:hideMark/>
          </w:tcPr>
          <w:p w:rsidR="000074B0" w:rsidRPr="008E42F8" w:rsidRDefault="000074B0" w:rsidP="000074B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南京农业大学公共管理学院教授</w:t>
            </w:r>
          </w:p>
        </w:tc>
      </w:tr>
      <w:tr w:rsidR="000074B0" w:rsidRPr="008E42F8" w:rsidTr="00963C1B">
        <w:trPr>
          <w:trHeight w:val="645"/>
        </w:trPr>
        <w:tc>
          <w:tcPr>
            <w:tcW w:w="709" w:type="dxa"/>
            <w:noWrap/>
            <w:hideMark/>
          </w:tcPr>
          <w:p w:rsidR="000074B0" w:rsidRPr="008E42F8" w:rsidRDefault="00F83A5A" w:rsidP="00902C7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hideMark/>
          </w:tcPr>
          <w:p w:rsidR="000074B0" w:rsidRPr="008E42F8" w:rsidRDefault="000074B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历史性权利在国际海洋划界中的地位和作用研究</w:t>
            </w:r>
          </w:p>
        </w:tc>
        <w:tc>
          <w:tcPr>
            <w:tcW w:w="1294" w:type="dxa"/>
            <w:hideMark/>
          </w:tcPr>
          <w:p w:rsidR="000074B0" w:rsidRPr="008E42F8" w:rsidRDefault="000074B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张丽娜</w:t>
            </w:r>
          </w:p>
        </w:tc>
        <w:tc>
          <w:tcPr>
            <w:tcW w:w="3292" w:type="dxa"/>
            <w:hideMark/>
          </w:tcPr>
          <w:p w:rsidR="000074B0" w:rsidRPr="008E42F8" w:rsidRDefault="000074B0" w:rsidP="000074B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海南大学法学院教授</w:t>
            </w:r>
          </w:p>
        </w:tc>
      </w:tr>
      <w:tr w:rsidR="000074B0" w:rsidRPr="008E42F8" w:rsidTr="00963C1B">
        <w:trPr>
          <w:trHeight w:val="645"/>
        </w:trPr>
        <w:tc>
          <w:tcPr>
            <w:tcW w:w="709" w:type="dxa"/>
            <w:noWrap/>
          </w:tcPr>
          <w:p w:rsidR="000074B0" w:rsidRPr="008E42F8" w:rsidRDefault="00F83A5A" w:rsidP="00902C7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0074B0" w:rsidRPr="008E42F8" w:rsidRDefault="000074B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社会企业的公共规制——制定社会企业法</w:t>
            </w:r>
          </w:p>
        </w:tc>
        <w:tc>
          <w:tcPr>
            <w:tcW w:w="1294" w:type="dxa"/>
          </w:tcPr>
          <w:p w:rsidR="000074B0" w:rsidRPr="008E42F8" w:rsidRDefault="000074B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蒋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大兴</w:t>
            </w:r>
          </w:p>
        </w:tc>
        <w:tc>
          <w:tcPr>
            <w:tcW w:w="3292" w:type="dxa"/>
          </w:tcPr>
          <w:p w:rsidR="000074B0" w:rsidRPr="008E42F8" w:rsidRDefault="000074B0" w:rsidP="000074B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北京大学法学院教授</w:t>
            </w:r>
          </w:p>
        </w:tc>
      </w:tr>
      <w:tr w:rsidR="000074B0" w:rsidRPr="008E42F8" w:rsidTr="00963C1B">
        <w:trPr>
          <w:trHeight w:val="645"/>
        </w:trPr>
        <w:tc>
          <w:tcPr>
            <w:tcW w:w="709" w:type="dxa"/>
            <w:noWrap/>
          </w:tcPr>
          <w:p w:rsidR="000074B0" w:rsidRPr="008E42F8" w:rsidRDefault="00F83A5A" w:rsidP="00902C7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</w:tcPr>
          <w:p w:rsidR="000074B0" w:rsidRPr="008E42F8" w:rsidRDefault="000074B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认罪认罚从宽制度的中国模式及其完善 </w:t>
            </w:r>
          </w:p>
        </w:tc>
        <w:tc>
          <w:tcPr>
            <w:tcW w:w="1294" w:type="dxa"/>
          </w:tcPr>
          <w:p w:rsidR="000074B0" w:rsidRPr="008E42F8" w:rsidRDefault="000074B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胡  铭</w:t>
            </w:r>
          </w:p>
        </w:tc>
        <w:tc>
          <w:tcPr>
            <w:tcW w:w="3292" w:type="dxa"/>
          </w:tcPr>
          <w:p w:rsidR="000074B0" w:rsidRPr="008E42F8" w:rsidRDefault="000074B0" w:rsidP="00902C7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浙江大学光华法学</w:t>
            </w:r>
            <w:bookmarkStart w:id="0" w:name="_GoBack"/>
            <w:bookmarkEnd w:id="0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院副院长、教授</w:t>
            </w:r>
          </w:p>
        </w:tc>
      </w:tr>
      <w:tr w:rsidR="000074B0" w:rsidRPr="008E42F8" w:rsidTr="00963C1B">
        <w:trPr>
          <w:trHeight w:val="645"/>
        </w:trPr>
        <w:tc>
          <w:tcPr>
            <w:tcW w:w="709" w:type="dxa"/>
            <w:noWrap/>
          </w:tcPr>
          <w:p w:rsidR="000074B0" w:rsidRPr="008E42F8" w:rsidRDefault="00F83A5A" w:rsidP="000074B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</w:tcPr>
          <w:p w:rsidR="000074B0" w:rsidRPr="008E42F8" w:rsidRDefault="001059EF" w:rsidP="000074B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数字资产继承法律问题研究</w:t>
            </w:r>
          </w:p>
        </w:tc>
        <w:tc>
          <w:tcPr>
            <w:tcW w:w="1294" w:type="dxa"/>
          </w:tcPr>
          <w:p w:rsidR="000074B0" w:rsidRPr="008E42F8" w:rsidRDefault="001059E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黄  忠</w:t>
            </w:r>
          </w:p>
        </w:tc>
        <w:tc>
          <w:tcPr>
            <w:tcW w:w="3292" w:type="dxa"/>
          </w:tcPr>
          <w:p w:rsidR="000074B0" w:rsidRPr="008E42F8" w:rsidRDefault="001059EF" w:rsidP="000074B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大学民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商法学院教授</w:t>
            </w:r>
          </w:p>
        </w:tc>
      </w:tr>
      <w:tr w:rsidR="001059EF" w:rsidRPr="008E42F8" w:rsidTr="00963C1B">
        <w:trPr>
          <w:trHeight w:val="990"/>
        </w:trPr>
        <w:tc>
          <w:tcPr>
            <w:tcW w:w="709" w:type="dxa"/>
            <w:noWrap/>
          </w:tcPr>
          <w:p w:rsidR="001059EF" w:rsidRPr="008E42F8" w:rsidRDefault="00F83A5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3261" w:type="dxa"/>
          </w:tcPr>
          <w:p w:rsidR="001059EF" w:rsidRPr="008E42F8" w:rsidRDefault="001059E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失独家庭代孕权利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研究——基于《人口与计划生育法》最新修订</w:t>
            </w:r>
          </w:p>
        </w:tc>
        <w:tc>
          <w:tcPr>
            <w:tcW w:w="1294" w:type="dxa"/>
          </w:tcPr>
          <w:p w:rsidR="001059EF" w:rsidRPr="008E42F8" w:rsidRDefault="001059E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郑英龙</w:t>
            </w:r>
          </w:p>
        </w:tc>
        <w:tc>
          <w:tcPr>
            <w:tcW w:w="3292" w:type="dxa"/>
          </w:tcPr>
          <w:p w:rsidR="001059EF" w:rsidRPr="008E42F8" w:rsidRDefault="001059E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浙江工商大学法学院教授</w:t>
            </w:r>
          </w:p>
        </w:tc>
      </w:tr>
      <w:tr w:rsidR="001059EF" w:rsidRPr="008E42F8" w:rsidTr="00963C1B">
        <w:trPr>
          <w:trHeight w:val="693"/>
        </w:trPr>
        <w:tc>
          <w:tcPr>
            <w:tcW w:w="709" w:type="dxa"/>
            <w:noWrap/>
          </w:tcPr>
          <w:p w:rsidR="001059EF" w:rsidRPr="008E42F8" w:rsidRDefault="00F83A5A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</w:tcPr>
          <w:p w:rsidR="001059EF" w:rsidRPr="008E42F8" w:rsidRDefault="001059E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有限责任公司股东利润分配请求权法律问题研究</w:t>
            </w:r>
          </w:p>
        </w:tc>
        <w:tc>
          <w:tcPr>
            <w:tcW w:w="1294" w:type="dxa"/>
          </w:tcPr>
          <w:p w:rsidR="001059EF" w:rsidRPr="008E42F8" w:rsidRDefault="001059E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李美云</w:t>
            </w:r>
          </w:p>
        </w:tc>
        <w:tc>
          <w:tcPr>
            <w:tcW w:w="3292" w:type="dxa"/>
          </w:tcPr>
          <w:p w:rsidR="001059EF" w:rsidRPr="008E42F8" w:rsidRDefault="001059E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中国政法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大学民商经济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法学院研究所副所长、教授</w:t>
            </w:r>
          </w:p>
        </w:tc>
      </w:tr>
      <w:tr w:rsidR="001059EF" w:rsidRPr="008E42F8" w:rsidTr="00963C1B">
        <w:trPr>
          <w:trHeight w:val="702"/>
        </w:trPr>
        <w:tc>
          <w:tcPr>
            <w:tcW w:w="709" w:type="dxa"/>
            <w:noWrap/>
          </w:tcPr>
          <w:p w:rsidR="001059EF" w:rsidRPr="008E42F8" w:rsidRDefault="00F83A5A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261" w:type="dxa"/>
          </w:tcPr>
          <w:p w:rsidR="001059EF" w:rsidRPr="008E42F8" w:rsidRDefault="001059E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国际金融治理体系重建——以G20为中心</w:t>
            </w:r>
          </w:p>
        </w:tc>
        <w:tc>
          <w:tcPr>
            <w:tcW w:w="1294" w:type="dxa"/>
          </w:tcPr>
          <w:p w:rsidR="001059EF" w:rsidRPr="008E42F8" w:rsidRDefault="001059E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沈  伟</w:t>
            </w:r>
          </w:p>
        </w:tc>
        <w:tc>
          <w:tcPr>
            <w:tcW w:w="3292" w:type="dxa"/>
          </w:tcPr>
          <w:p w:rsidR="001059EF" w:rsidRPr="008E42F8" w:rsidRDefault="001059EF" w:rsidP="00F83A5A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山东大学法学院院长、教授</w:t>
            </w:r>
          </w:p>
        </w:tc>
      </w:tr>
      <w:tr w:rsidR="00F83A5A" w:rsidRPr="008E42F8" w:rsidTr="00963C1B">
        <w:trPr>
          <w:trHeight w:val="694"/>
        </w:trPr>
        <w:tc>
          <w:tcPr>
            <w:tcW w:w="8556" w:type="dxa"/>
            <w:gridSpan w:val="4"/>
            <w:noWrap/>
          </w:tcPr>
          <w:p w:rsidR="00F83A5A" w:rsidRPr="008E42F8" w:rsidRDefault="00F83A5A" w:rsidP="00F83A5A">
            <w:pPr>
              <w:spacing w:before="240" w:after="240"/>
              <w:jc w:val="center"/>
              <w:rPr>
                <w:rFonts w:ascii="华文中宋" w:eastAsia="华文中宋" w:hAnsi="华文中宋"/>
                <w:b/>
                <w:bCs/>
                <w:sz w:val="30"/>
                <w:szCs w:val="30"/>
              </w:rPr>
            </w:pPr>
            <w:r w:rsidRPr="008E42F8">
              <w:rPr>
                <w:rFonts w:ascii="华文中宋" w:eastAsia="华文中宋" w:hAnsi="华文中宋" w:hint="eastAsia"/>
                <w:b/>
                <w:bCs/>
                <w:sz w:val="30"/>
                <w:szCs w:val="30"/>
              </w:rPr>
              <w:t>一般课题（</w:t>
            </w:r>
            <w:r w:rsidR="00564B2B" w:rsidRPr="008E42F8">
              <w:rPr>
                <w:rFonts w:ascii="华文中宋" w:eastAsia="华文中宋" w:hAnsi="华文中宋" w:hint="eastAsia"/>
                <w:b/>
                <w:bCs/>
                <w:sz w:val="30"/>
                <w:szCs w:val="30"/>
              </w:rPr>
              <w:t>65项</w:t>
            </w:r>
            <w:r w:rsidRPr="008E42F8">
              <w:rPr>
                <w:rFonts w:ascii="华文中宋" w:eastAsia="华文中宋" w:hAnsi="华文中宋" w:hint="eastAsia"/>
                <w:b/>
                <w:bCs/>
                <w:sz w:val="30"/>
                <w:szCs w:val="30"/>
              </w:rPr>
              <w:t>）</w:t>
            </w:r>
          </w:p>
        </w:tc>
      </w:tr>
      <w:tr w:rsidR="00DA5BDC" w:rsidRPr="008E42F8" w:rsidTr="00963C1B">
        <w:trPr>
          <w:trHeight w:val="694"/>
        </w:trPr>
        <w:tc>
          <w:tcPr>
            <w:tcW w:w="709" w:type="dxa"/>
            <w:noWrap/>
          </w:tcPr>
          <w:p w:rsidR="00DA5BDC" w:rsidRPr="008E42F8" w:rsidRDefault="00DA5BDC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261" w:type="dxa"/>
          </w:tcPr>
          <w:p w:rsidR="00DA5BDC" w:rsidRPr="008E42F8" w:rsidRDefault="00DA5BDC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1294" w:type="dxa"/>
          </w:tcPr>
          <w:p w:rsidR="00DA5BDC" w:rsidRPr="008E42F8" w:rsidRDefault="00DA5BDC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申请人</w:t>
            </w:r>
          </w:p>
        </w:tc>
        <w:tc>
          <w:tcPr>
            <w:tcW w:w="3292" w:type="dxa"/>
          </w:tcPr>
          <w:p w:rsidR="00DA5BDC" w:rsidRPr="008E42F8" w:rsidRDefault="00DA5BDC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所在单位、职务/职称</w:t>
            </w:r>
          </w:p>
        </w:tc>
      </w:tr>
      <w:tr w:rsidR="00F83A5A" w:rsidRPr="008E42F8" w:rsidTr="00963C1B">
        <w:trPr>
          <w:trHeight w:val="694"/>
        </w:trPr>
        <w:tc>
          <w:tcPr>
            <w:tcW w:w="709" w:type="dxa"/>
            <w:noWrap/>
          </w:tcPr>
          <w:p w:rsidR="00F83A5A" w:rsidRPr="008E42F8" w:rsidRDefault="00F83A5A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F83A5A" w:rsidRPr="008E42F8" w:rsidRDefault="00F83A5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党内法规制定权限和程序问题研究</w:t>
            </w:r>
          </w:p>
        </w:tc>
        <w:tc>
          <w:tcPr>
            <w:tcW w:w="1294" w:type="dxa"/>
          </w:tcPr>
          <w:p w:rsidR="00F83A5A" w:rsidRPr="008E42F8" w:rsidRDefault="00F83A5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秦前红</w:t>
            </w:r>
          </w:p>
        </w:tc>
        <w:tc>
          <w:tcPr>
            <w:tcW w:w="3292" w:type="dxa"/>
          </w:tcPr>
          <w:p w:rsidR="00F83A5A" w:rsidRPr="008E42F8" w:rsidRDefault="00F83A5A" w:rsidP="00F83A5A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武汉大学法学院教授</w:t>
            </w:r>
          </w:p>
        </w:tc>
      </w:tr>
      <w:tr w:rsidR="00F83A5A" w:rsidRPr="008E42F8" w:rsidTr="00963C1B">
        <w:trPr>
          <w:trHeight w:val="694"/>
        </w:trPr>
        <w:tc>
          <w:tcPr>
            <w:tcW w:w="709" w:type="dxa"/>
            <w:noWrap/>
          </w:tcPr>
          <w:p w:rsidR="00F83A5A" w:rsidRPr="008E42F8" w:rsidRDefault="00F83A5A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F83A5A" w:rsidRPr="008E42F8" w:rsidRDefault="00F83A5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预算监督的实证研究——基于人大主导预算支出绩效第三方评价的探索</w:t>
            </w:r>
          </w:p>
        </w:tc>
        <w:tc>
          <w:tcPr>
            <w:tcW w:w="1294" w:type="dxa"/>
            <w:vAlign w:val="center"/>
          </w:tcPr>
          <w:p w:rsidR="00F83A5A" w:rsidRPr="008E42F8" w:rsidRDefault="00F83A5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卢扬帆</w:t>
            </w:r>
          </w:p>
        </w:tc>
        <w:tc>
          <w:tcPr>
            <w:tcW w:w="3292" w:type="dxa"/>
            <w:vAlign w:val="center"/>
          </w:tcPr>
          <w:p w:rsidR="00F83A5A" w:rsidRPr="008E42F8" w:rsidRDefault="00F83A5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华南理工大学法学院法治评价与研究中心助理研究员</w:t>
            </w:r>
          </w:p>
        </w:tc>
      </w:tr>
      <w:tr w:rsidR="0025142A" w:rsidRPr="008E42F8" w:rsidTr="00963C1B">
        <w:trPr>
          <w:trHeight w:val="694"/>
        </w:trPr>
        <w:tc>
          <w:tcPr>
            <w:tcW w:w="709" w:type="dxa"/>
            <w:noWrap/>
          </w:tcPr>
          <w:p w:rsidR="0025142A" w:rsidRPr="008E42F8" w:rsidRDefault="0025142A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行政“诿责”法律规制研究 </w:t>
            </w:r>
          </w:p>
        </w:tc>
        <w:tc>
          <w:tcPr>
            <w:tcW w:w="1294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刘启川  </w:t>
            </w:r>
          </w:p>
        </w:tc>
        <w:tc>
          <w:tcPr>
            <w:tcW w:w="3292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东南大学法学院讲师</w:t>
            </w:r>
          </w:p>
        </w:tc>
      </w:tr>
      <w:tr w:rsidR="0025142A" w:rsidRPr="008E42F8" w:rsidTr="00963C1B">
        <w:trPr>
          <w:trHeight w:val="694"/>
        </w:trPr>
        <w:tc>
          <w:tcPr>
            <w:tcW w:w="709" w:type="dxa"/>
            <w:noWrap/>
          </w:tcPr>
          <w:p w:rsidR="0025142A" w:rsidRPr="008E42F8" w:rsidRDefault="0025142A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规范性文件的附带审查研究</w:t>
            </w:r>
          </w:p>
        </w:tc>
        <w:tc>
          <w:tcPr>
            <w:tcW w:w="1294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汪海鹏  </w:t>
            </w:r>
          </w:p>
        </w:tc>
        <w:tc>
          <w:tcPr>
            <w:tcW w:w="3292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海南省第二中级人民法院党组书记、院长，二级高级法官</w:t>
            </w:r>
          </w:p>
        </w:tc>
      </w:tr>
      <w:tr w:rsidR="0025142A" w:rsidRPr="008E42F8" w:rsidTr="00963C1B">
        <w:trPr>
          <w:trHeight w:val="694"/>
        </w:trPr>
        <w:tc>
          <w:tcPr>
            <w:tcW w:w="709" w:type="dxa"/>
            <w:noWrap/>
          </w:tcPr>
          <w:p w:rsidR="0025142A" w:rsidRPr="008E42F8" w:rsidRDefault="0025142A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国家赔偿追偿追责制度实证研究——以重大刑事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冤错赔偿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案件为例</w:t>
            </w:r>
          </w:p>
        </w:tc>
        <w:tc>
          <w:tcPr>
            <w:tcW w:w="1294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何  君</w:t>
            </w:r>
          </w:p>
        </w:tc>
        <w:tc>
          <w:tcPr>
            <w:tcW w:w="3292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最高人民法院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赔偿办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审判长</w:t>
            </w:r>
          </w:p>
        </w:tc>
      </w:tr>
      <w:tr w:rsidR="0025142A" w:rsidRPr="008E42F8" w:rsidTr="00963C1B">
        <w:trPr>
          <w:trHeight w:val="694"/>
        </w:trPr>
        <w:tc>
          <w:tcPr>
            <w:tcW w:w="709" w:type="dxa"/>
            <w:noWrap/>
          </w:tcPr>
          <w:p w:rsidR="0025142A" w:rsidRPr="008E42F8" w:rsidRDefault="0025142A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PPP模式中政府投资基金运作法律机制研究</w:t>
            </w:r>
          </w:p>
        </w:tc>
        <w:tc>
          <w:tcPr>
            <w:tcW w:w="1294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  蕾</w:t>
            </w:r>
          </w:p>
        </w:tc>
        <w:tc>
          <w:tcPr>
            <w:tcW w:w="3292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西北大学法学院副教授</w:t>
            </w:r>
          </w:p>
        </w:tc>
      </w:tr>
      <w:tr w:rsidR="0025142A" w:rsidRPr="008E42F8" w:rsidTr="00963C1B">
        <w:trPr>
          <w:trHeight w:val="694"/>
        </w:trPr>
        <w:tc>
          <w:tcPr>
            <w:tcW w:w="709" w:type="dxa"/>
            <w:noWrap/>
          </w:tcPr>
          <w:p w:rsidR="0025142A" w:rsidRPr="008E42F8" w:rsidRDefault="0025142A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《人民警察法》立法完善研究</w:t>
            </w:r>
          </w:p>
        </w:tc>
        <w:tc>
          <w:tcPr>
            <w:tcW w:w="1294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程  华</w:t>
            </w:r>
          </w:p>
        </w:tc>
        <w:tc>
          <w:tcPr>
            <w:tcW w:w="3292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中国人民公安大学法学院院长，教授</w:t>
            </w:r>
          </w:p>
        </w:tc>
      </w:tr>
      <w:tr w:rsidR="0025142A" w:rsidRPr="008E42F8" w:rsidTr="00963C1B">
        <w:trPr>
          <w:trHeight w:val="694"/>
        </w:trPr>
        <w:tc>
          <w:tcPr>
            <w:tcW w:w="709" w:type="dxa"/>
            <w:noWrap/>
          </w:tcPr>
          <w:p w:rsidR="0025142A" w:rsidRPr="008E42F8" w:rsidRDefault="001A0FA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权利视野下的中国农村扶贫法律机制研究</w:t>
            </w:r>
          </w:p>
        </w:tc>
        <w:tc>
          <w:tcPr>
            <w:tcW w:w="1294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刘同君</w:t>
            </w:r>
          </w:p>
        </w:tc>
        <w:tc>
          <w:tcPr>
            <w:tcW w:w="3292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江苏大学法学院院长、教授</w:t>
            </w:r>
          </w:p>
        </w:tc>
      </w:tr>
      <w:tr w:rsidR="0025142A" w:rsidRPr="008E42F8" w:rsidTr="00963C1B">
        <w:trPr>
          <w:trHeight w:val="694"/>
        </w:trPr>
        <w:tc>
          <w:tcPr>
            <w:tcW w:w="709" w:type="dxa"/>
            <w:noWrap/>
          </w:tcPr>
          <w:p w:rsidR="0025142A" w:rsidRPr="008E42F8" w:rsidRDefault="001A0FA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261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城市群规划实施的法律问题研究：以珠三角城市群为例</w:t>
            </w:r>
          </w:p>
        </w:tc>
        <w:tc>
          <w:tcPr>
            <w:tcW w:w="1294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张  颖 </w:t>
            </w:r>
          </w:p>
        </w:tc>
        <w:tc>
          <w:tcPr>
            <w:tcW w:w="3292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广州大学公法研究中心讲师</w:t>
            </w:r>
          </w:p>
        </w:tc>
      </w:tr>
      <w:tr w:rsidR="0025142A" w:rsidRPr="008E42F8" w:rsidTr="00963C1B">
        <w:trPr>
          <w:trHeight w:val="694"/>
        </w:trPr>
        <w:tc>
          <w:tcPr>
            <w:tcW w:w="709" w:type="dxa"/>
            <w:noWrap/>
          </w:tcPr>
          <w:p w:rsidR="0025142A" w:rsidRPr="008E42F8" w:rsidRDefault="0025142A" w:rsidP="001A0FA6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  <w:r w:rsidR="001A0FA6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非国有不可移动文物上的土地发展权实现方式研究</w:t>
            </w:r>
          </w:p>
        </w:tc>
        <w:tc>
          <w:tcPr>
            <w:tcW w:w="1294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王楚云</w:t>
            </w:r>
          </w:p>
        </w:tc>
        <w:tc>
          <w:tcPr>
            <w:tcW w:w="3292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北京师范大学珠海分校讲师</w:t>
            </w:r>
          </w:p>
        </w:tc>
      </w:tr>
      <w:tr w:rsidR="0025142A" w:rsidRPr="008E42F8" w:rsidTr="00963C1B">
        <w:trPr>
          <w:trHeight w:val="694"/>
        </w:trPr>
        <w:tc>
          <w:tcPr>
            <w:tcW w:w="709" w:type="dxa"/>
            <w:noWrap/>
          </w:tcPr>
          <w:p w:rsidR="0025142A" w:rsidRPr="008E42F8" w:rsidRDefault="0025142A" w:rsidP="001A0FA6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1</w:t>
            </w:r>
            <w:r w:rsidR="001A0FA6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人类生殖资源商业化利用的法律规制研究</w:t>
            </w:r>
          </w:p>
        </w:tc>
        <w:tc>
          <w:tcPr>
            <w:tcW w:w="1294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杨  芳</w:t>
            </w:r>
          </w:p>
        </w:tc>
        <w:tc>
          <w:tcPr>
            <w:tcW w:w="3292" w:type="dxa"/>
            <w:vAlign w:val="center"/>
          </w:tcPr>
          <w:p w:rsidR="0025142A" w:rsidRPr="008E42F8" w:rsidRDefault="0025142A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安徽医科大学医学人文研究中心教授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1A0FA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人工智能风险治理的法治化问题及我国的对策研究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朱体正</w:t>
            </w:r>
            <w:proofErr w:type="gramEnd"/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上海海事大学法学院讲师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安全防范信息的采集与利用相关法律问题研究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裴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炜</w:t>
            </w:r>
            <w:proofErr w:type="gramEnd"/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北京航空航天大学法学院副教授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新闻传播中社交媒体平台的法律规制——以公共利益原则为视角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张凌寒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东北师范大学政法学院法学系副教授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网络空间的共同犯罪研究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杨彩霞 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华中师范大学法学院副教授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比较法视野下的刑法预防性措施及其中国实践研究 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冀  莹 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对外经济贸易大学法学院助理教授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风险社会下刑事处罚早期化问题研究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赵运锋</w:t>
            </w:r>
            <w:proofErr w:type="gramEnd"/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上海政法学院副教授</w:t>
            </w:r>
          </w:p>
        </w:tc>
      </w:tr>
      <w:tr w:rsidR="001A0FA6" w:rsidRPr="008E42F8" w:rsidTr="00963C1B">
        <w:trPr>
          <w:trHeight w:val="694"/>
        </w:trPr>
        <w:tc>
          <w:tcPr>
            <w:tcW w:w="709" w:type="dxa"/>
            <w:noWrap/>
          </w:tcPr>
          <w:p w:rsidR="001A0FA6" w:rsidRPr="008E42F8" w:rsidRDefault="001A0FA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261" w:type="dxa"/>
            <w:vAlign w:val="center"/>
          </w:tcPr>
          <w:p w:rsidR="001A0FA6" w:rsidRPr="008E42F8" w:rsidRDefault="001A0FA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西方经验与本土前瞻：“独狼”恐怖主义犯罪研究</w:t>
            </w:r>
          </w:p>
        </w:tc>
        <w:tc>
          <w:tcPr>
            <w:tcW w:w="1294" w:type="dxa"/>
            <w:vAlign w:val="center"/>
          </w:tcPr>
          <w:p w:rsidR="001A0FA6" w:rsidRPr="008E42F8" w:rsidRDefault="001A0FA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陈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世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伟</w:t>
            </w:r>
          </w:p>
        </w:tc>
        <w:tc>
          <w:tcPr>
            <w:tcW w:w="3292" w:type="dxa"/>
            <w:vAlign w:val="center"/>
          </w:tcPr>
          <w:p w:rsidR="001A0FA6" w:rsidRPr="008E42F8" w:rsidRDefault="001A0FA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西南政法大学法学院副教授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中国死刑的司法限制适用：路径与限度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陈海平 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燕山大学文法学院法学系主任，副教授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预告登记立法实施评估及其完善研究 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王荣珍 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广东外语外贸大学法学院副院长，教授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强制性规定司法认定的实证研究 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万  江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西南政法大学经济法学院副教授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《侵权责任法》实施状况调研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程  啸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清华大学法学院党委副书记、教授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《担保法》实施状况调研  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高圣平</w:t>
            </w:r>
            <w:proofErr w:type="gramEnd"/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中国人民大学法学院教授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民法典编纂与商事通则立法研究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范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健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南京大学法学院教授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民法典编纂与商事通则立法：基于商法“法典化”的视角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夏小雄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中国社会科学院法学研究所助理研究员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系统论视野下公司资本认缴制度完善研究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赵树文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河北大学政法学院副教授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27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《公司法》私人执行之评估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林少伟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西南政法大学商法教研室副主任，副教授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上市公司信息披露实证研究 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马其家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对外经济贸易大学法学院教授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债券市场法律问题研究—以债券限制条款的规范化研究为核心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南玉梅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武汉大学法学院讲师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分享经济背景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下网络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互助保险法律规制研究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</w:t>
            </w:r>
            <w:r w:rsidR="001A0FA6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萍 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中国政法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大学民商经济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法学院副教授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互联网即时通讯工具规制法律问题研究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吴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太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轩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西南政法大学经济法学院副教授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审判中心主义视角下侦讯录像效能提升路径研究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朱奎彬 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西南交通大学副教授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刑事速裁程序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立法问题研究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杨万明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北京市高级人民法院党组书记、院长、二级大法官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以审判为中心的证据制度改革研究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戴长林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最高人民法院刑三庭庭长，一级高级法官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人民陪审员主要进行事实认定实证研究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胡云红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国家法官学院副教授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中国—东盟自贸区国际仲裁机制研究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杨海涛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广西民族大学法学院副教授</w:t>
            </w:r>
          </w:p>
        </w:tc>
      </w:tr>
      <w:tr w:rsidR="00264496" w:rsidRPr="008E42F8" w:rsidTr="00963C1B">
        <w:trPr>
          <w:trHeight w:val="694"/>
        </w:trPr>
        <w:tc>
          <w:tcPr>
            <w:tcW w:w="709" w:type="dxa"/>
            <w:noWrap/>
          </w:tcPr>
          <w:p w:rsidR="00264496" w:rsidRPr="008E42F8" w:rsidRDefault="00264496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261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大数据时代公共机构的数据开放及其法律问题研究</w:t>
            </w:r>
          </w:p>
        </w:tc>
        <w:tc>
          <w:tcPr>
            <w:tcW w:w="1294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王 </w:t>
            </w:r>
            <w:r w:rsidR="001A0FA6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燃 </w:t>
            </w:r>
          </w:p>
        </w:tc>
        <w:tc>
          <w:tcPr>
            <w:tcW w:w="3292" w:type="dxa"/>
            <w:vAlign w:val="center"/>
          </w:tcPr>
          <w:p w:rsidR="00264496" w:rsidRPr="008E42F8" w:rsidRDefault="0026449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天津大学法学院讲师</w:t>
            </w:r>
          </w:p>
        </w:tc>
      </w:tr>
      <w:tr w:rsidR="00142BA9" w:rsidRPr="008E42F8" w:rsidTr="00963C1B">
        <w:trPr>
          <w:trHeight w:val="694"/>
        </w:trPr>
        <w:tc>
          <w:tcPr>
            <w:tcW w:w="709" w:type="dxa"/>
            <w:noWrap/>
          </w:tcPr>
          <w:p w:rsidR="00142BA9" w:rsidRPr="008E42F8" w:rsidRDefault="00142BA9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261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我国企业海外知识产权应对处理现状实证研究</w:t>
            </w:r>
          </w:p>
        </w:tc>
        <w:tc>
          <w:tcPr>
            <w:tcW w:w="1294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金明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3292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武汉工程大学法商学院院长，副教授</w:t>
            </w:r>
          </w:p>
        </w:tc>
      </w:tr>
      <w:tr w:rsidR="00142BA9" w:rsidRPr="008E42F8" w:rsidTr="00963C1B">
        <w:trPr>
          <w:trHeight w:val="694"/>
        </w:trPr>
        <w:tc>
          <w:tcPr>
            <w:tcW w:w="709" w:type="dxa"/>
            <w:noWrap/>
          </w:tcPr>
          <w:p w:rsidR="00142BA9" w:rsidRPr="008E42F8" w:rsidRDefault="00142BA9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261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“互联网+”时代的电子取证问题研究</w:t>
            </w:r>
          </w:p>
        </w:tc>
        <w:tc>
          <w:tcPr>
            <w:tcW w:w="1294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朱节中 </w:t>
            </w:r>
          </w:p>
        </w:tc>
        <w:tc>
          <w:tcPr>
            <w:tcW w:w="3292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南京信息工程大学副教授</w:t>
            </w:r>
          </w:p>
        </w:tc>
      </w:tr>
      <w:tr w:rsidR="00142BA9" w:rsidRPr="008E42F8" w:rsidTr="00963C1B">
        <w:trPr>
          <w:trHeight w:val="694"/>
        </w:trPr>
        <w:tc>
          <w:tcPr>
            <w:tcW w:w="709" w:type="dxa"/>
            <w:noWrap/>
          </w:tcPr>
          <w:p w:rsidR="00142BA9" w:rsidRPr="008E42F8" w:rsidRDefault="00142BA9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261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财税法视野下大气污染治理的政府间分担机制研究</w:t>
            </w:r>
          </w:p>
        </w:tc>
        <w:tc>
          <w:tcPr>
            <w:tcW w:w="1294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王文婷 </w:t>
            </w:r>
          </w:p>
        </w:tc>
        <w:tc>
          <w:tcPr>
            <w:tcW w:w="3292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中共中央党校政法部讲师</w:t>
            </w:r>
          </w:p>
        </w:tc>
      </w:tr>
      <w:tr w:rsidR="00142BA9" w:rsidRPr="008E42F8" w:rsidTr="00963C1B">
        <w:trPr>
          <w:trHeight w:val="694"/>
        </w:trPr>
        <w:tc>
          <w:tcPr>
            <w:tcW w:w="709" w:type="dxa"/>
            <w:noWrap/>
          </w:tcPr>
          <w:p w:rsidR="00142BA9" w:rsidRPr="008E42F8" w:rsidRDefault="00142BA9" w:rsidP="001059EF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261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中国实施《巴黎气候协定》相关法律问题研究</w:t>
            </w:r>
          </w:p>
        </w:tc>
        <w:tc>
          <w:tcPr>
            <w:tcW w:w="1294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边永民</w:t>
            </w:r>
            <w:proofErr w:type="gramEnd"/>
          </w:p>
        </w:tc>
        <w:tc>
          <w:tcPr>
            <w:tcW w:w="3292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对外经济贸易大学法学院国际法系主任，教授</w:t>
            </w:r>
          </w:p>
        </w:tc>
      </w:tr>
      <w:tr w:rsidR="00142BA9" w:rsidRPr="008E42F8" w:rsidTr="00963C1B">
        <w:trPr>
          <w:trHeight w:val="694"/>
        </w:trPr>
        <w:tc>
          <w:tcPr>
            <w:tcW w:w="709" w:type="dxa"/>
            <w:noWrap/>
          </w:tcPr>
          <w:p w:rsidR="00142BA9" w:rsidRPr="008E42F8" w:rsidRDefault="00142BA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  <w:r w:rsidR="00DB6F40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民法典编纂与国际私法立法研究</w:t>
            </w:r>
          </w:p>
        </w:tc>
        <w:tc>
          <w:tcPr>
            <w:tcW w:w="1294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马志强</w:t>
            </w:r>
          </w:p>
        </w:tc>
        <w:tc>
          <w:tcPr>
            <w:tcW w:w="3292" w:type="dxa"/>
            <w:vAlign w:val="center"/>
          </w:tcPr>
          <w:p w:rsidR="00142BA9" w:rsidRPr="008E42F8" w:rsidRDefault="00142BA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郑州大学法学院副教授</w:t>
            </w:r>
          </w:p>
        </w:tc>
      </w:tr>
      <w:tr w:rsidR="00AB5769" w:rsidRPr="008E42F8" w:rsidTr="00963C1B">
        <w:trPr>
          <w:trHeight w:val="694"/>
        </w:trPr>
        <w:tc>
          <w:tcPr>
            <w:tcW w:w="709" w:type="dxa"/>
            <w:noWrap/>
          </w:tcPr>
          <w:p w:rsidR="00AB5769" w:rsidRPr="008E42F8" w:rsidRDefault="00AB576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4</w:t>
            </w:r>
            <w:r w:rsidR="00DB6F40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AB5769" w:rsidRPr="008E42F8" w:rsidRDefault="00AB576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国际惯例的适用研究</w:t>
            </w:r>
          </w:p>
        </w:tc>
        <w:tc>
          <w:tcPr>
            <w:tcW w:w="1294" w:type="dxa"/>
            <w:vAlign w:val="center"/>
          </w:tcPr>
          <w:p w:rsidR="00AB5769" w:rsidRPr="008E42F8" w:rsidRDefault="00AB576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王立武</w:t>
            </w:r>
          </w:p>
        </w:tc>
        <w:tc>
          <w:tcPr>
            <w:tcW w:w="3292" w:type="dxa"/>
            <w:vAlign w:val="center"/>
          </w:tcPr>
          <w:p w:rsidR="00AB5769" w:rsidRPr="008E42F8" w:rsidRDefault="00AB576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山东政法学院教授</w:t>
            </w:r>
          </w:p>
        </w:tc>
      </w:tr>
      <w:tr w:rsidR="00AB5769" w:rsidRPr="008E42F8" w:rsidTr="00963C1B">
        <w:trPr>
          <w:trHeight w:val="694"/>
        </w:trPr>
        <w:tc>
          <w:tcPr>
            <w:tcW w:w="709" w:type="dxa"/>
            <w:noWrap/>
          </w:tcPr>
          <w:p w:rsidR="00AB5769" w:rsidRPr="008E42F8" w:rsidRDefault="00AB576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  <w:r w:rsidR="00DB6F40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AB5769" w:rsidRPr="008E42F8" w:rsidRDefault="00AB576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全球治理背景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下网络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空间安全的国际立法问题研究</w:t>
            </w:r>
          </w:p>
        </w:tc>
        <w:tc>
          <w:tcPr>
            <w:tcW w:w="1294" w:type="dxa"/>
            <w:vAlign w:val="center"/>
          </w:tcPr>
          <w:p w:rsidR="00AB5769" w:rsidRPr="008E42F8" w:rsidRDefault="00AB576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左文君</w:t>
            </w:r>
          </w:p>
        </w:tc>
        <w:tc>
          <w:tcPr>
            <w:tcW w:w="3292" w:type="dxa"/>
            <w:vAlign w:val="center"/>
          </w:tcPr>
          <w:p w:rsidR="00AB5769" w:rsidRPr="008E42F8" w:rsidRDefault="00AB576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中共武汉市委党校讲师</w:t>
            </w:r>
          </w:p>
        </w:tc>
      </w:tr>
      <w:tr w:rsidR="00AB5769" w:rsidRPr="008E42F8" w:rsidTr="00963C1B">
        <w:trPr>
          <w:trHeight w:val="694"/>
        </w:trPr>
        <w:tc>
          <w:tcPr>
            <w:tcW w:w="709" w:type="dxa"/>
            <w:noWrap/>
          </w:tcPr>
          <w:p w:rsidR="00AB5769" w:rsidRPr="008E42F8" w:rsidRDefault="00AB576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  <w:r w:rsidR="00DB6F40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AB5769" w:rsidRPr="008E42F8" w:rsidRDefault="00AB576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中国空域管理法律制度的完善研究 </w:t>
            </w:r>
          </w:p>
        </w:tc>
        <w:tc>
          <w:tcPr>
            <w:tcW w:w="1294" w:type="dxa"/>
            <w:vAlign w:val="center"/>
          </w:tcPr>
          <w:p w:rsidR="00AB5769" w:rsidRPr="008E42F8" w:rsidRDefault="00AB576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张超汉</w:t>
            </w:r>
          </w:p>
        </w:tc>
        <w:tc>
          <w:tcPr>
            <w:tcW w:w="3292" w:type="dxa"/>
            <w:vAlign w:val="center"/>
          </w:tcPr>
          <w:p w:rsidR="00AB5769" w:rsidRPr="008E42F8" w:rsidRDefault="00AB576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西北政法大学国际法学院讲师</w:t>
            </w:r>
          </w:p>
        </w:tc>
      </w:tr>
      <w:tr w:rsidR="00AB5769" w:rsidRPr="008E42F8" w:rsidTr="00963C1B">
        <w:trPr>
          <w:trHeight w:val="694"/>
        </w:trPr>
        <w:tc>
          <w:tcPr>
            <w:tcW w:w="709" w:type="dxa"/>
            <w:noWrap/>
          </w:tcPr>
          <w:p w:rsidR="00AB5769" w:rsidRPr="008E42F8" w:rsidRDefault="00AB576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  <w:r w:rsidR="00DB6F40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AB5769" w:rsidRPr="008E42F8" w:rsidRDefault="00AB576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比较难民法及其对我国难民法立法的启示</w:t>
            </w:r>
          </w:p>
        </w:tc>
        <w:tc>
          <w:tcPr>
            <w:tcW w:w="1294" w:type="dxa"/>
            <w:vAlign w:val="center"/>
          </w:tcPr>
          <w:p w:rsidR="00AB5769" w:rsidRPr="008E42F8" w:rsidRDefault="00AB576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刘国福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92" w:type="dxa"/>
            <w:vAlign w:val="center"/>
          </w:tcPr>
          <w:p w:rsidR="00AB5769" w:rsidRPr="008E42F8" w:rsidRDefault="00AB576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北京理工大学法学院副教授</w:t>
            </w:r>
          </w:p>
        </w:tc>
      </w:tr>
      <w:tr w:rsidR="00DB6F40" w:rsidRPr="008E42F8" w:rsidTr="00963C1B">
        <w:trPr>
          <w:trHeight w:val="694"/>
        </w:trPr>
        <w:tc>
          <w:tcPr>
            <w:tcW w:w="709" w:type="dxa"/>
            <w:noWrap/>
          </w:tcPr>
          <w:p w:rsidR="00DB6F40" w:rsidRPr="008E42F8" w:rsidRDefault="00DB6F40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3261" w:type="dxa"/>
            <w:vAlign w:val="center"/>
          </w:tcPr>
          <w:p w:rsidR="00DB6F40" w:rsidRPr="008E42F8" w:rsidRDefault="00DB6F4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民国民法典编纂及其当下启示</w:t>
            </w:r>
          </w:p>
        </w:tc>
        <w:tc>
          <w:tcPr>
            <w:tcW w:w="1294" w:type="dxa"/>
            <w:vAlign w:val="center"/>
          </w:tcPr>
          <w:p w:rsidR="00DB6F40" w:rsidRPr="008E42F8" w:rsidRDefault="00DB6F4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谢冬慧</w:t>
            </w:r>
            <w:proofErr w:type="gramEnd"/>
          </w:p>
        </w:tc>
        <w:tc>
          <w:tcPr>
            <w:tcW w:w="3292" w:type="dxa"/>
            <w:vAlign w:val="center"/>
          </w:tcPr>
          <w:p w:rsidR="00DB6F40" w:rsidRPr="008E42F8" w:rsidRDefault="00DB6F4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南京审计大学法学院副院长、教授</w:t>
            </w:r>
          </w:p>
        </w:tc>
      </w:tr>
      <w:tr w:rsidR="00DB6F40" w:rsidRPr="008E42F8" w:rsidTr="00963C1B">
        <w:trPr>
          <w:trHeight w:val="694"/>
        </w:trPr>
        <w:tc>
          <w:tcPr>
            <w:tcW w:w="709" w:type="dxa"/>
            <w:noWrap/>
          </w:tcPr>
          <w:p w:rsidR="00DB6F40" w:rsidRPr="008E42F8" w:rsidRDefault="00DB6F40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3261" w:type="dxa"/>
            <w:vAlign w:val="center"/>
          </w:tcPr>
          <w:p w:rsidR="00DB6F40" w:rsidRPr="008E42F8" w:rsidRDefault="00DB6F4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法官助理和书记员审判辅助职业制度改革研究  </w:t>
            </w:r>
          </w:p>
        </w:tc>
        <w:tc>
          <w:tcPr>
            <w:tcW w:w="1294" w:type="dxa"/>
            <w:vAlign w:val="center"/>
          </w:tcPr>
          <w:p w:rsidR="00DB6F40" w:rsidRPr="008E42F8" w:rsidRDefault="00DB6F4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杨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凯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92" w:type="dxa"/>
            <w:vAlign w:val="center"/>
          </w:tcPr>
          <w:p w:rsidR="00DB6F40" w:rsidRPr="008E42F8" w:rsidRDefault="00DB6F40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湖北省武汉市中级人民法院研究室主任、三级高级法官</w:t>
            </w:r>
            <w:r w:rsidR="00E130AE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，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特聘教授</w:t>
            </w:r>
          </w:p>
        </w:tc>
      </w:tr>
      <w:tr w:rsidR="00E130AE" w:rsidRPr="008E42F8" w:rsidTr="00963C1B">
        <w:trPr>
          <w:trHeight w:val="694"/>
        </w:trPr>
        <w:tc>
          <w:tcPr>
            <w:tcW w:w="709" w:type="dxa"/>
            <w:noWrap/>
          </w:tcPr>
          <w:p w:rsidR="00E130AE" w:rsidRPr="008E42F8" w:rsidRDefault="00E130AE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3261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政府购买居家养老服务法律问题研究</w:t>
            </w:r>
          </w:p>
        </w:tc>
        <w:tc>
          <w:tcPr>
            <w:tcW w:w="1294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郑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莹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3292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辽宁大学法学院教授</w:t>
            </w:r>
          </w:p>
        </w:tc>
      </w:tr>
      <w:tr w:rsidR="00E130AE" w:rsidRPr="008E42F8" w:rsidTr="00963C1B">
        <w:trPr>
          <w:trHeight w:val="694"/>
        </w:trPr>
        <w:tc>
          <w:tcPr>
            <w:tcW w:w="709" w:type="dxa"/>
            <w:noWrap/>
          </w:tcPr>
          <w:p w:rsidR="00E130AE" w:rsidRPr="008E42F8" w:rsidRDefault="00E130AE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3261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“能人治村”及其法律规制研究</w:t>
            </w:r>
          </w:p>
        </w:tc>
        <w:tc>
          <w:tcPr>
            <w:tcW w:w="1294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陈寒非</w:t>
            </w:r>
            <w:proofErr w:type="gramEnd"/>
          </w:p>
        </w:tc>
        <w:tc>
          <w:tcPr>
            <w:tcW w:w="3292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首都经济贸易大学法学院讲师</w:t>
            </w:r>
          </w:p>
        </w:tc>
      </w:tr>
      <w:tr w:rsidR="00E130AE" w:rsidRPr="008E42F8" w:rsidTr="00963C1B">
        <w:trPr>
          <w:trHeight w:val="694"/>
        </w:trPr>
        <w:tc>
          <w:tcPr>
            <w:tcW w:w="709" w:type="dxa"/>
            <w:noWrap/>
          </w:tcPr>
          <w:p w:rsidR="00E130AE" w:rsidRPr="008E42F8" w:rsidRDefault="00E130AE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3261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数字网络时代美国宪法第四修正案问题研究——以警察电子数据取证与公民宪法隐私保护为研究视角 </w:t>
            </w:r>
          </w:p>
        </w:tc>
        <w:tc>
          <w:tcPr>
            <w:tcW w:w="1294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高荣林</w:t>
            </w:r>
          </w:p>
        </w:tc>
        <w:tc>
          <w:tcPr>
            <w:tcW w:w="3292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湖北警官学院副教授</w:t>
            </w:r>
          </w:p>
        </w:tc>
      </w:tr>
      <w:tr w:rsidR="00E130AE" w:rsidRPr="008E42F8" w:rsidTr="00963C1B">
        <w:trPr>
          <w:trHeight w:val="694"/>
        </w:trPr>
        <w:tc>
          <w:tcPr>
            <w:tcW w:w="709" w:type="dxa"/>
            <w:noWrap/>
          </w:tcPr>
          <w:p w:rsidR="00E130AE" w:rsidRPr="008E42F8" w:rsidRDefault="00E130AE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3261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二胎政策下生育服务的行政法保障</w:t>
            </w:r>
          </w:p>
        </w:tc>
        <w:tc>
          <w:tcPr>
            <w:tcW w:w="1294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伏创宇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3292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中国青年政治学院法学院讲师</w:t>
            </w:r>
          </w:p>
        </w:tc>
      </w:tr>
      <w:tr w:rsidR="00E130AE" w:rsidRPr="008E42F8" w:rsidTr="00963C1B">
        <w:trPr>
          <w:trHeight w:val="694"/>
        </w:trPr>
        <w:tc>
          <w:tcPr>
            <w:tcW w:w="709" w:type="dxa"/>
            <w:noWrap/>
          </w:tcPr>
          <w:p w:rsidR="00E130AE" w:rsidRPr="008E42F8" w:rsidRDefault="00E130AE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3261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“互联网+”时代警察网络执法权配置的法治路径——以基本权利干预为视角 </w:t>
            </w:r>
          </w:p>
        </w:tc>
        <w:tc>
          <w:tcPr>
            <w:tcW w:w="1294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蒋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勇 </w:t>
            </w:r>
          </w:p>
        </w:tc>
        <w:tc>
          <w:tcPr>
            <w:tcW w:w="3292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西南政法大学刑事侦查学院讲师</w:t>
            </w:r>
          </w:p>
        </w:tc>
      </w:tr>
      <w:tr w:rsidR="00E130AE" w:rsidRPr="008E42F8" w:rsidTr="00963C1B">
        <w:trPr>
          <w:trHeight w:val="694"/>
        </w:trPr>
        <w:tc>
          <w:tcPr>
            <w:tcW w:w="709" w:type="dxa"/>
            <w:noWrap/>
          </w:tcPr>
          <w:p w:rsidR="00E130AE" w:rsidRPr="008E42F8" w:rsidRDefault="00E130AE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54</w:t>
            </w:r>
          </w:p>
        </w:tc>
        <w:tc>
          <w:tcPr>
            <w:tcW w:w="3261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基于“风险-需求-回应”模型的未成年人重新犯罪风险评估体系实证研究 ——对上海市未成年犯群体的追踪调查</w:t>
            </w:r>
          </w:p>
        </w:tc>
        <w:tc>
          <w:tcPr>
            <w:tcW w:w="1294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李光勇</w:t>
            </w:r>
            <w:proofErr w:type="gramEnd"/>
          </w:p>
        </w:tc>
        <w:tc>
          <w:tcPr>
            <w:tcW w:w="3292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上海政法学院刑事司法学院副教授</w:t>
            </w:r>
          </w:p>
        </w:tc>
      </w:tr>
      <w:tr w:rsidR="00E130AE" w:rsidRPr="008E42F8" w:rsidTr="00963C1B">
        <w:trPr>
          <w:trHeight w:val="694"/>
        </w:trPr>
        <w:tc>
          <w:tcPr>
            <w:tcW w:w="709" w:type="dxa"/>
            <w:noWrap/>
          </w:tcPr>
          <w:p w:rsidR="00E130AE" w:rsidRPr="008E42F8" w:rsidRDefault="00E130AE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3261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司法解释创设的合同法新制度实证研究</w:t>
            </w:r>
          </w:p>
        </w:tc>
        <w:tc>
          <w:tcPr>
            <w:tcW w:w="1294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罗  昆</w:t>
            </w:r>
          </w:p>
        </w:tc>
        <w:tc>
          <w:tcPr>
            <w:tcW w:w="3292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武汉大学法学院副教授</w:t>
            </w:r>
          </w:p>
        </w:tc>
      </w:tr>
      <w:tr w:rsidR="00E130AE" w:rsidRPr="008E42F8" w:rsidTr="00963C1B">
        <w:trPr>
          <w:trHeight w:val="694"/>
        </w:trPr>
        <w:tc>
          <w:tcPr>
            <w:tcW w:w="709" w:type="dxa"/>
            <w:noWrap/>
          </w:tcPr>
          <w:p w:rsidR="00E130AE" w:rsidRPr="008E42F8" w:rsidRDefault="00E130AE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3261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公司瑕疵结构变更法律规制研究</w:t>
            </w:r>
          </w:p>
        </w:tc>
        <w:tc>
          <w:tcPr>
            <w:tcW w:w="1294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丁  勇 </w:t>
            </w:r>
          </w:p>
        </w:tc>
        <w:tc>
          <w:tcPr>
            <w:tcW w:w="3292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华东政法大学国际金融法律学院副教授</w:t>
            </w:r>
          </w:p>
        </w:tc>
      </w:tr>
      <w:tr w:rsidR="00E130AE" w:rsidRPr="008E42F8" w:rsidTr="00963C1B">
        <w:trPr>
          <w:trHeight w:val="694"/>
        </w:trPr>
        <w:tc>
          <w:tcPr>
            <w:tcW w:w="709" w:type="dxa"/>
            <w:noWrap/>
          </w:tcPr>
          <w:p w:rsidR="00E130AE" w:rsidRPr="008E42F8" w:rsidRDefault="00E130AE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57</w:t>
            </w:r>
          </w:p>
        </w:tc>
        <w:tc>
          <w:tcPr>
            <w:tcW w:w="3261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上海试点银行投贷联动业务法律规制实证研究</w:t>
            </w:r>
          </w:p>
        </w:tc>
        <w:tc>
          <w:tcPr>
            <w:tcW w:w="1294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张  艳</w:t>
            </w:r>
          </w:p>
        </w:tc>
        <w:tc>
          <w:tcPr>
            <w:tcW w:w="3292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上海社会科学院法学研究所助理研究员</w:t>
            </w:r>
          </w:p>
        </w:tc>
      </w:tr>
      <w:tr w:rsidR="00E130AE" w:rsidRPr="008E42F8" w:rsidTr="00963C1B">
        <w:trPr>
          <w:trHeight w:val="694"/>
        </w:trPr>
        <w:tc>
          <w:tcPr>
            <w:tcW w:w="709" w:type="dxa"/>
            <w:noWrap/>
          </w:tcPr>
          <w:p w:rsidR="00E130AE" w:rsidRPr="008E42F8" w:rsidRDefault="00E130AE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3261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刑事专家辅助人的角色定位与制度建构——以司法证明的科学化为视角</w:t>
            </w:r>
          </w:p>
        </w:tc>
        <w:tc>
          <w:tcPr>
            <w:tcW w:w="1294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封利强</w:t>
            </w:r>
            <w:proofErr w:type="gramEnd"/>
          </w:p>
        </w:tc>
        <w:tc>
          <w:tcPr>
            <w:tcW w:w="3292" w:type="dxa"/>
            <w:vAlign w:val="center"/>
          </w:tcPr>
          <w:p w:rsidR="00E130AE" w:rsidRPr="008E42F8" w:rsidRDefault="00E130AE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浙江工商大学法学院副教授</w:t>
            </w:r>
          </w:p>
        </w:tc>
      </w:tr>
      <w:tr w:rsidR="00E114C8" w:rsidRPr="008E42F8" w:rsidTr="00963C1B">
        <w:trPr>
          <w:trHeight w:val="694"/>
        </w:trPr>
        <w:tc>
          <w:tcPr>
            <w:tcW w:w="709" w:type="dxa"/>
            <w:noWrap/>
          </w:tcPr>
          <w:p w:rsidR="00E114C8" w:rsidRPr="008E42F8" w:rsidRDefault="00E114C8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3261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庭审中心视角下的审前准备程序研究</w:t>
            </w:r>
          </w:p>
        </w:tc>
        <w:tc>
          <w:tcPr>
            <w:tcW w:w="1294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杨会新</w:t>
            </w:r>
          </w:p>
        </w:tc>
        <w:tc>
          <w:tcPr>
            <w:tcW w:w="3292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国家检察官学院副处长,副教授</w:t>
            </w:r>
          </w:p>
        </w:tc>
      </w:tr>
      <w:tr w:rsidR="00E114C8" w:rsidRPr="008E42F8" w:rsidTr="00963C1B">
        <w:trPr>
          <w:trHeight w:val="694"/>
        </w:trPr>
        <w:tc>
          <w:tcPr>
            <w:tcW w:w="709" w:type="dxa"/>
            <w:noWrap/>
          </w:tcPr>
          <w:p w:rsidR="00E114C8" w:rsidRPr="008E42F8" w:rsidRDefault="00E114C8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3261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应对网络版权侵权的“封网禁令”研究</w:t>
            </w:r>
          </w:p>
        </w:tc>
        <w:tc>
          <w:tcPr>
            <w:tcW w:w="1294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权彦敏 </w:t>
            </w:r>
          </w:p>
        </w:tc>
        <w:tc>
          <w:tcPr>
            <w:tcW w:w="3292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西安交通大学法学院副教授</w:t>
            </w:r>
          </w:p>
        </w:tc>
      </w:tr>
      <w:tr w:rsidR="00E114C8" w:rsidRPr="008E42F8" w:rsidTr="00963C1B">
        <w:trPr>
          <w:trHeight w:val="694"/>
        </w:trPr>
        <w:tc>
          <w:tcPr>
            <w:tcW w:w="709" w:type="dxa"/>
            <w:noWrap/>
          </w:tcPr>
          <w:p w:rsidR="00E114C8" w:rsidRPr="008E42F8" w:rsidRDefault="00E114C8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61</w:t>
            </w:r>
          </w:p>
        </w:tc>
        <w:tc>
          <w:tcPr>
            <w:tcW w:w="3261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职业运动员劳动合同法律问题研究</w:t>
            </w:r>
          </w:p>
        </w:tc>
        <w:tc>
          <w:tcPr>
            <w:tcW w:w="1294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王天玉</w:t>
            </w:r>
          </w:p>
        </w:tc>
        <w:tc>
          <w:tcPr>
            <w:tcW w:w="3292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清华大学法学院助理研究员</w:t>
            </w:r>
          </w:p>
        </w:tc>
      </w:tr>
      <w:tr w:rsidR="00E114C8" w:rsidRPr="008E42F8" w:rsidTr="00963C1B">
        <w:trPr>
          <w:trHeight w:val="694"/>
        </w:trPr>
        <w:tc>
          <w:tcPr>
            <w:tcW w:w="709" w:type="dxa"/>
            <w:noWrap/>
          </w:tcPr>
          <w:p w:rsidR="00E114C8" w:rsidRPr="008E42F8" w:rsidRDefault="00E114C8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3261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国家网络空间主权制度研究</w:t>
            </w:r>
          </w:p>
        </w:tc>
        <w:tc>
          <w:tcPr>
            <w:tcW w:w="1294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胡  丽 </w:t>
            </w:r>
          </w:p>
        </w:tc>
        <w:tc>
          <w:tcPr>
            <w:tcW w:w="3292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广西民族大学东盟学院讲师</w:t>
            </w:r>
          </w:p>
        </w:tc>
      </w:tr>
      <w:tr w:rsidR="00E114C8" w:rsidRPr="008E42F8" w:rsidTr="00963C1B">
        <w:trPr>
          <w:trHeight w:val="694"/>
        </w:trPr>
        <w:tc>
          <w:tcPr>
            <w:tcW w:w="709" w:type="dxa"/>
            <w:noWrap/>
          </w:tcPr>
          <w:p w:rsidR="00E114C8" w:rsidRPr="008E42F8" w:rsidRDefault="00E114C8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3261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欧盟集体救济机制构建对我国消费者群体诉讼完善的启示研究</w:t>
            </w:r>
          </w:p>
        </w:tc>
        <w:tc>
          <w:tcPr>
            <w:tcW w:w="1294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范晓亮</w:t>
            </w:r>
          </w:p>
        </w:tc>
        <w:tc>
          <w:tcPr>
            <w:tcW w:w="3292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安徽大学法学院讲师</w:t>
            </w:r>
          </w:p>
        </w:tc>
      </w:tr>
      <w:tr w:rsidR="00E114C8" w:rsidRPr="008E42F8" w:rsidTr="00963C1B">
        <w:trPr>
          <w:trHeight w:val="694"/>
        </w:trPr>
        <w:tc>
          <w:tcPr>
            <w:tcW w:w="709" w:type="dxa"/>
            <w:noWrap/>
          </w:tcPr>
          <w:p w:rsidR="00E114C8" w:rsidRPr="008E42F8" w:rsidRDefault="00E114C8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3261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欧盟投资法庭制度及中国对策研究 </w:t>
            </w:r>
          </w:p>
        </w:tc>
        <w:tc>
          <w:tcPr>
            <w:tcW w:w="1294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邓婷婷</w:t>
            </w:r>
          </w:p>
        </w:tc>
        <w:tc>
          <w:tcPr>
            <w:tcW w:w="3292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中南大学法学院讲师</w:t>
            </w:r>
          </w:p>
        </w:tc>
      </w:tr>
      <w:tr w:rsidR="00E114C8" w:rsidRPr="008E42F8" w:rsidTr="00963C1B">
        <w:trPr>
          <w:trHeight w:val="694"/>
        </w:trPr>
        <w:tc>
          <w:tcPr>
            <w:tcW w:w="709" w:type="dxa"/>
            <w:noWrap/>
          </w:tcPr>
          <w:p w:rsidR="00E114C8" w:rsidRPr="008E42F8" w:rsidRDefault="00E114C8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3261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“一带一路”框架下我国海外投资环境违法风险的法律防控</w:t>
            </w:r>
          </w:p>
        </w:tc>
        <w:tc>
          <w:tcPr>
            <w:tcW w:w="1294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刘秋妹</w:t>
            </w:r>
          </w:p>
        </w:tc>
        <w:tc>
          <w:tcPr>
            <w:tcW w:w="3292" w:type="dxa"/>
            <w:vAlign w:val="center"/>
          </w:tcPr>
          <w:p w:rsidR="00E114C8" w:rsidRPr="008E42F8" w:rsidRDefault="00E114C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天津商业大学法学院讲师</w:t>
            </w:r>
          </w:p>
        </w:tc>
      </w:tr>
      <w:tr w:rsidR="00564B2B" w:rsidRPr="008E42F8" w:rsidTr="00963C1B">
        <w:trPr>
          <w:trHeight w:val="694"/>
        </w:trPr>
        <w:tc>
          <w:tcPr>
            <w:tcW w:w="8556" w:type="dxa"/>
            <w:gridSpan w:val="4"/>
            <w:noWrap/>
          </w:tcPr>
          <w:p w:rsidR="00564B2B" w:rsidRPr="008E42F8" w:rsidRDefault="00564B2B" w:rsidP="008D2548">
            <w:pPr>
              <w:spacing w:before="240" w:after="240"/>
              <w:jc w:val="center"/>
              <w:rPr>
                <w:rFonts w:ascii="华文中宋" w:eastAsia="华文中宋" w:hAnsi="华文中宋"/>
                <w:b/>
                <w:bCs/>
                <w:sz w:val="30"/>
                <w:szCs w:val="30"/>
              </w:rPr>
            </w:pPr>
            <w:r w:rsidRPr="008E42F8">
              <w:rPr>
                <w:rFonts w:ascii="华文中宋" w:eastAsia="华文中宋" w:hAnsi="华文中宋" w:hint="eastAsia"/>
                <w:b/>
                <w:bCs/>
                <w:sz w:val="30"/>
                <w:szCs w:val="30"/>
              </w:rPr>
              <w:t>青年调研课题（</w:t>
            </w:r>
            <w:r w:rsidR="008D2548" w:rsidRPr="008E42F8">
              <w:rPr>
                <w:rFonts w:ascii="华文中宋" w:eastAsia="华文中宋" w:hAnsi="华文中宋" w:hint="eastAsia"/>
                <w:b/>
                <w:bCs/>
                <w:sz w:val="30"/>
                <w:szCs w:val="30"/>
              </w:rPr>
              <w:t>21</w:t>
            </w:r>
            <w:r w:rsidRPr="008E42F8">
              <w:rPr>
                <w:rFonts w:ascii="华文中宋" w:eastAsia="华文中宋" w:hAnsi="华文中宋" w:hint="eastAsia"/>
                <w:b/>
                <w:bCs/>
                <w:sz w:val="30"/>
                <w:szCs w:val="30"/>
              </w:rPr>
              <w:t>项）</w:t>
            </w:r>
          </w:p>
        </w:tc>
      </w:tr>
      <w:tr w:rsidR="00DA5BDC" w:rsidRPr="008E42F8" w:rsidTr="00963C1B">
        <w:trPr>
          <w:trHeight w:val="694"/>
        </w:trPr>
        <w:tc>
          <w:tcPr>
            <w:tcW w:w="709" w:type="dxa"/>
            <w:noWrap/>
          </w:tcPr>
          <w:p w:rsidR="00DA5BDC" w:rsidRPr="008E42F8" w:rsidRDefault="00DA5BDC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261" w:type="dxa"/>
          </w:tcPr>
          <w:p w:rsidR="00DA5BDC" w:rsidRPr="008E42F8" w:rsidRDefault="00DA5BDC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1294" w:type="dxa"/>
          </w:tcPr>
          <w:p w:rsidR="00DA5BDC" w:rsidRPr="008E42F8" w:rsidRDefault="00DA5BDC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申请人</w:t>
            </w:r>
          </w:p>
        </w:tc>
        <w:tc>
          <w:tcPr>
            <w:tcW w:w="3292" w:type="dxa"/>
          </w:tcPr>
          <w:p w:rsidR="00DA5BDC" w:rsidRPr="008E42F8" w:rsidRDefault="00DA5BDC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所在单位、职务/职称</w:t>
            </w:r>
          </w:p>
        </w:tc>
      </w:tr>
      <w:tr w:rsidR="00564B2B" w:rsidRPr="008E42F8" w:rsidTr="00963C1B">
        <w:trPr>
          <w:trHeight w:val="694"/>
        </w:trPr>
        <w:tc>
          <w:tcPr>
            <w:tcW w:w="709" w:type="dxa"/>
            <w:noWrap/>
          </w:tcPr>
          <w:p w:rsidR="00564B2B" w:rsidRPr="008E42F8" w:rsidRDefault="00564B2B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564B2B" w:rsidRPr="008E42F8" w:rsidRDefault="00564B2B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“一户一票”选举制度研究</w:t>
            </w:r>
          </w:p>
        </w:tc>
        <w:tc>
          <w:tcPr>
            <w:tcW w:w="1294" w:type="dxa"/>
            <w:vAlign w:val="center"/>
          </w:tcPr>
          <w:p w:rsidR="00564B2B" w:rsidRPr="008E42F8" w:rsidRDefault="00564B2B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朱林方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92" w:type="dxa"/>
            <w:vAlign w:val="center"/>
          </w:tcPr>
          <w:p w:rsidR="00564B2B" w:rsidRPr="008E42F8" w:rsidRDefault="00564B2B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西南政法大学行政法学院讲师</w:t>
            </w:r>
          </w:p>
        </w:tc>
      </w:tr>
      <w:tr w:rsidR="00564B2B" w:rsidRPr="008E42F8" w:rsidTr="00963C1B">
        <w:trPr>
          <w:trHeight w:val="694"/>
        </w:trPr>
        <w:tc>
          <w:tcPr>
            <w:tcW w:w="709" w:type="dxa"/>
            <w:noWrap/>
          </w:tcPr>
          <w:p w:rsidR="00564B2B" w:rsidRPr="008E42F8" w:rsidRDefault="00564B2B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564B2B" w:rsidRPr="008E42F8" w:rsidRDefault="00564B2B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行政执法与刑事司法衔接之实证研究—以金融证券违法犯罪案件为例</w:t>
            </w:r>
          </w:p>
        </w:tc>
        <w:tc>
          <w:tcPr>
            <w:tcW w:w="1294" w:type="dxa"/>
            <w:vAlign w:val="center"/>
          </w:tcPr>
          <w:p w:rsidR="00564B2B" w:rsidRPr="008E42F8" w:rsidRDefault="00564B2B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商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浩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文 </w:t>
            </w:r>
          </w:p>
        </w:tc>
        <w:tc>
          <w:tcPr>
            <w:tcW w:w="3292" w:type="dxa"/>
            <w:vAlign w:val="center"/>
          </w:tcPr>
          <w:p w:rsidR="00564B2B" w:rsidRPr="008E42F8" w:rsidRDefault="00564B2B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中央财经大学法学院讲师</w:t>
            </w:r>
          </w:p>
        </w:tc>
      </w:tr>
      <w:tr w:rsidR="00564B2B" w:rsidRPr="008E42F8" w:rsidTr="00963C1B">
        <w:trPr>
          <w:trHeight w:val="694"/>
        </w:trPr>
        <w:tc>
          <w:tcPr>
            <w:tcW w:w="709" w:type="dxa"/>
            <w:noWrap/>
          </w:tcPr>
          <w:p w:rsidR="00564B2B" w:rsidRPr="008E42F8" w:rsidRDefault="00564B2B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564B2B" w:rsidRPr="008E42F8" w:rsidRDefault="00564B2B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社会结构视野下的口袋罪实证研究</w:t>
            </w:r>
          </w:p>
        </w:tc>
        <w:tc>
          <w:tcPr>
            <w:tcW w:w="1294" w:type="dxa"/>
            <w:vAlign w:val="center"/>
          </w:tcPr>
          <w:p w:rsidR="00564B2B" w:rsidRPr="008E42F8" w:rsidRDefault="00564B2B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  涛</w:t>
            </w:r>
          </w:p>
        </w:tc>
        <w:tc>
          <w:tcPr>
            <w:tcW w:w="3292" w:type="dxa"/>
            <w:vAlign w:val="center"/>
          </w:tcPr>
          <w:p w:rsidR="00564B2B" w:rsidRPr="008E42F8" w:rsidRDefault="00564B2B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南京师范大学法学院博士研究生</w:t>
            </w:r>
          </w:p>
        </w:tc>
      </w:tr>
      <w:tr w:rsidR="00323763" w:rsidRPr="008E42F8" w:rsidTr="00963C1B">
        <w:trPr>
          <w:trHeight w:val="694"/>
        </w:trPr>
        <w:tc>
          <w:tcPr>
            <w:tcW w:w="709" w:type="dxa"/>
            <w:noWrap/>
          </w:tcPr>
          <w:p w:rsidR="00323763" w:rsidRPr="008E42F8" w:rsidRDefault="00323763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身份塑造视角下的法官助理制度实证研究</w:t>
            </w:r>
          </w:p>
        </w:tc>
        <w:tc>
          <w:tcPr>
            <w:tcW w:w="1294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冯煜清</w:t>
            </w:r>
          </w:p>
        </w:tc>
        <w:tc>
          <w:tcPr>
            <w:tcW w:w="3292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东南大学法学院副教授</w:t>
            </w:r>
          </w:p>
        </w:tc>
      </w:tr>
      <w:tr w:rsidR="00323763" w:rsidRPr="008E42F8" w:rsidTr="00963C1B">
        <w:trPr>
          <w:trHeight w:val="694"/>
        </w:trPr>
        <w:tc>
          <w:tcPr>
            <w:tcW w:w="709" w:type="dxa"/>
            <w:noWrap/>
          </w:tcPr>
          <w:p w:rsidR="00323763" w:rsidRPr="008E42F8" w:rsidRDefault="00323763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3261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审判团队模式实证研究  </w:t>
            </w:r>
          </w:p>
        </w:tc>
        <w:tc>
          <w:tcPr>
            <w:tcW w:w="1294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丁朋超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92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复旦大学法学院博士</w:t>
            </w:r>
            <w:r w:rsid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研究生</w:t>
            </w:r>
          </w:p>
        </w:tc>
      </w:tr>
      <w:tr w:rsidR="00323763" w:rsidRPr="008E42F8" w:rsidTr="00963C1B">
        <w:trPr>
          <w:trHeight w:val="694"/>
        </w:trPr>
        <w:tc>
          <w:tcPr>
            <w:tcW w:w="709" w:type="dxa"/>
            <w:noWrap/>
          </w:tcPr>
          <w:p w:rsidR="00323763" w:rsidRPr="008E42F8" w:rsidRDefault="00323763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老少边穷地区专门法治队伍建设实证调研 </w:t>
            </w:r>
          </w:p>
        </w:tc>
        <w:tc>
          <w:tcPr>
            <w:tcW w:w="1294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张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彤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92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黑河学院文化旅游学院讲师</w:t>
            </w:r>
          </w:p>
        </w:tc>
      </w:tr>
      <w:tr w:rsidR="00323763" w:rsidRPr="008E42F8" w:rsidTr="00963C1B">
        <w:trPr>
          <w:trHeight w:val="694"/>
        </w:trPr>
        <w:tc>
          <w:tcPr>
            <w:tcW w:w="709" w:type="dxa"/>
            <w:noWrap/>
          </w:tcPr>
          <w:p w:rsidR="00323763" w:rsidRPr="008E42F8" w:rsidRDefault="00323763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狱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务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公开情况实证研究</w:t>
            </w:r>
          </w:p>
        </w:tc>
        <w:tc>
          <w:tcPr>
            <w:tcW w:w="1294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徐</w:t>
            </w:r>
            <w:r w:rsidR="006454A2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然 </w:t>
            </w:r>
          </w:p>
        </w:tc>
        <w:tc>
          <w:tcPr>
            <w:tcW w:w="3292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国家检察官学院讲师</w:t>
            </w:r>
          </w:p>
        </w:tc>
      </w:tr>
      <w:tr w:rsidR="00323763" w:rsidRPr="008E42F8" w:rsidTr="00963C1B">
        <w:trPr>
          <w:trHeight w:val="694"/>
        </w:trPr>
        <w:tc>
          <w:tcPr>
            <w:tcW w:w="709" w:type="dxa"/>
            <w:noWrap/>
          </w:tcPr>
          <w:p w:rsidR="00323763" w:rsidRPr="008E42F8" w:rsidRDefault="00323763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公益诉讼实施状况评估与对策建议</w:t>
            </w:r>
          </w:p>
        </w:tc>
        <w:tc>
          <w:tcPr>
            <w:tcW w:w="1294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黄忠顺</w:t>
            </w:r>
          </w:p>
        </w:tc>
        <w:tc>
          <w:tcPr>
            <w:tcW w:w="3292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清华大学法学院讲师</w:t>
            </w:r>
          </w:p>
        </w:tc>
      </w:tr>
      <w:tr w:rsidR="00323763" w:rsidRPr="008E42F8" w:rsidTr="00963C1B">
        <w:trPr>
          <w:trHeight w:val="694"/>
        </w:trPr>
        <w:tc>
          <w:tcPr>
            <w:tcW w:w="709" w:type="dxa"/>
            <w:noWrap/>
          </w:tcPr>
          <w:p w:rsidR="00323763" w:rsidRPr="008E42F8" w:rsidRDefault="00323763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261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《劳动合同法》实施状况实证研究</w:t>
            </w:r>
          </w:p>
        </w:tc>
        <w:tc>
          <w:tcPr>
            <w:tcW w:w="1294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李</w:t>
            </w:r>
            <w:r w:rsidR="006454A2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静  </w:t>
            </w:r>
          </w:p>
        </w:tc>
        <w:tc>
          <w:tcPr>
            <w:tcW w:w="3292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中国人民大学法学院博士</w:t>
            </w:r>
            <w:r w:rsid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研究生</w:t>
            </w:r>
          </w:p>
        </w:tc>
      </w:tr>
      <w:tr w:rsidR="00323763" w:rsidRPr="008E42F8" w:rsidTr="00963C1B">
        <w:trPr>
          <w:trHeight w:val="694"/>
        </w:trPr>
        <w:tc>
          <w:tcPr>
            <w:tcW w:w="709" w:type="dxa"/>
            <w:noWrap/>
          </w:tcPr>
          <w:p w:rsidR="00323763" w:rsidRPr="008E42F8" w:rsidRDefault="00323763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261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法律话语分析的哲学基础与实证方法研究 </w:t>
            </w:r>
          </w:p>
        </w:tc>
        <w:tc>
          <w:tcPr>
            <w:tcW w:w="1294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杨 </w:t>
            </w:r>
            <w:r w:rsidR="006454A2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帆</w:t>
            </w:r>
          </w:p>
        </w:tc>
        <w:tc>
          <w:tcPr>
            <w:tcW w:w="3292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吉林大学法学院讲师</w:t>
            </w:r>
          </w:p>
        </w:tc>
      </w:tr>
      <w:tr w:rsidR="00323763" w:rsidRPr="008E42F8" w:rsidTr="00963C1B">
        <w:trPr>
          <w:trHeight w:val="694"/>
        </w:trPr>
        <w:tc>
          <w:tcPr>
            <w:tcW w:w="709" w:type="dxa"/>
            <w:noWrap/>
          </w:tcPr>
          <w:p w:rsidR="00323763" w:rsidRPr="008E42F8" w:rsidRDefault="00323763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261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公用事业特许经营的实证研究</w:t>
            </w:r>
          </w:p>
        </w:tc>
        <w:tc>
          <w:tcPr>
            <w:tcW w:w="1294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高俊杰</w:t>
            </w:r>
          </w:p>
        </w:tc>
        <w:tc>
          <w:tcPr>
            <w:tcW w:w="3292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深圳大学讲师</w:t>
            </w:r>
          </w:p>
        </w:tc>
      </w:tr>
      <w:tr w:rsidR="00323763" w:rsidRPr="008E42F8" w:rsidTr="00963C1B">
        <w:trPr>
          <w:trHeight w:val="694"/>
        </w:trPr>
        <w:tc>
          <w:tcPr>
            <w:tcW w:w="709" w:type="dxa"/>
            <w:noWrap/>
          </w:tcPr>
          <w:p w:rsidR="00323763" w:rsidRPr="008E42F8" w:rsidRDefault="00323763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261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互联网不正当竞争行为司法规制的实证研究</w:t>
            </w:r>
          </w:p>
        </w:tc>
        <w:tc>
          <w:tcPr>
            <w:tcW w:w="1294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陈耿华</w:t>
            </w:r>
          </w:p>
        </w:tc>
        <w:tc>
          <w:tcPr>
            <w:tcW w:w="3292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西南政法大学经济法学院博士</w:t>
            </w:r>
          </w:p>
        </w:tc>
      </w:tr>
      <w:tr w:rsidR="00323763" w:rsidRPr="008E42F8" w:rsidTr="00963C1B">
        <w:trPr>
          <w:trHeight w:val="694"/>
        </w:trPr>
        <w:tc>
          <w:tcPr>
            <w:tcW w:w="709" w:type="dxa"/>
            <w:noWrap/>
          </w:tcPr>
          <w:p w:rsidR="00323763" w:rsidRPr="008E42F8" w:rsidRDefault="00323763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261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不当得利在民法典中的定位：基于不当得利审判的实证研究（1986-2016）</w:t>
            </w:r>
          </w:p>
        </w:tc>
        <w:tc>
          <w:tcPr>
            <w:tcW w:w="1294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陈吉栋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92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上海交通大学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凯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原法学院博士研究生</w:t>
            </w:r>
          </w:p>
        </w:tc>
      </w:tr>
      <w:tr w:rsidR="00323763" w:rsidRPr="008E42F8" w:rsidTr="00963C1B">
        <w:trPr>
          <w:trHeight w:val="694"/>
        </w:trPr>
        <w:tc>
          <w:tcPr>
            <w:tcW w:w="709" w:type="dxa"/>
            <w:noWrap/>
          </w:tcPr>
          <w:p w:rsidR="00323763" w:rsidRPr="008E42F8" w:rsidRDefault="00323763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261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虚假诉讼检察监督实践问题研究 </w:t>
            </w:r>
          </w:p>
        </w:tc>
        <w:tc>
          <w:tcPr>
            <w:tcW w:w="1294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范卫国</w:t>
            </w:r>
          </w:p>
        </w:tc>
        <w:tc>
          <w:tcPr>
            <w:tcW w:w="3292" w:type="dxa"/>
            <w:vAlign w:val="center"/>
          </w:tcPr>
          <w:p w:rsidR="00323763" w:rsidRPr="008E42F8" w:rsidRDefault="0032376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重庆市南岸区人民检察院研究室副主任、研究员</w:t>
            </w:r>
          </w:p>
        </w:tc>
      </w:tr>
      <w:tr w:rsidR="008D2548" w:rsidRPr="008E42F8" w:rsidTr="00963C1B">
        <w:trPr>
          <w:trHeight w:val="694"/>
        </w:trPr>
        <w:tc>
          <w:tcPr>
            <w:tcW w:w="709" w:type="dxa"/>
            <w:noWrap/>
          </w:tcPr>
          <w:p w:rsidR="008D2548" w:rsidRPr="008E42F8" w:rsidRDefault="008D2548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261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数据安全法律治理实证研究 </w:t>
            </w:r>
          </w:p>
        </w:tc>
        <w:tc>
          <w:tcPr>
            <w:tcW w:w="1294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文禹衡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92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湘潭大学法学院博士</w:t>
            </w:r>
            <w:r w:rsid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研究生</w:t>
            </w:r>
          </w:p>
        </w:tc>
      </w:tr>
      <w:tr w:rsidR="008D2548" w:rsidRPr="008E42F8" w:rsidTr="00963C1B">
        <w:trPr>
          <w:trHeight w:val="694"/>
        </w:trPr>
        <w:tc>
          <w:tcPr>
            <w:tcW w:w="709" w:type="dxa"/>
            <w:noWrap/>
          </w:tcPr>
          <w:p w:rsidR="008D2548" w:rsidRPr="008E42F8" w:rsidRDefault="008D2548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261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省直管自治县：贯彻落实《民族区域自治法》的有效路径</w:t>
            </w:r>
          </w:p>
        </w:tc>
        <w:tc>
          <w:tcPr>
            <w:tcW w:w="1294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陈永亮</w:t>
            </w:r>
          </w:p>
        </w:tc>
        <w:tc>
          <w:tcPr>
            <w:tcW w:w="3292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西南大学历史文化学院民族学院讲师</w:t>
            </w:r>
          </w:p>
        </w:tc>
      </w:tr>
      <w:tr w:rsidR="008D2548" w:rsidRPr="008E42F8" w:rsidTr="00963C1B">
        <w:trPr>
          <w:trHeight w:val="694"/>
        </w:trPr>
        <w:tc>
          <w:tcPr>
            <w:tcW w:w="709" w:type="dxa"/>
            <w:noWrap/>
          </w:tcPr>
          <w:p w:rsidR="008D2548" w:rsidRPr="008E42F8" w:rsidRDefault="008D2548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261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“审慎”民意测验：以腐败犯罪的死刑存废为例 </w:t>
            </w:r>
          </w:p>
        </w:tc>
        <w:tc>
          <w:tcPr>
            <w:tcW w:w="1294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陈金林</w:t>
            </w:r>
          </w:p>
        </w:tc>
        <w:tc>
          <w:tcPr>
            <w:tcW w:w="3292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武汉大学法学院副教授</w:t>
            </w:r>
          </w:p>
        </w:tc>
      </w:tr>
      <w:tr w:rsidR="008D2548" w:rsidRPr="008E42F8" w:rsidTr="00963C1B">
        <w:trPr>
          <w:trHeight w:val="694"/>
        </w:trPr>
        <w:tc>
          <w:tcPr>
            <w:tcW w:w="709" w:type="dxa"/>
            <w:noWrap/>
          </w:tcPr>
          <w:p w:rsidR="008D2548" w:rsidRPr="008E42F8" w:rsidRDefault="008D2548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261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中国法官责任制度实证研究     </w:t>
            </w:r>
          </w:p>
        </w:tc>
        <w:tc>
          <w:tcPr>
            <w:tcW w:w="1294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代  杰</w:t>
            </w:r>
          </w:p>
        </w:tc>
        <w:tc>
          <w:tcPr>
            <w:tcW w:w="3292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天津大学法学院副教授</w:t>
            </w:r>
          </w:p>
        </w:tc>
      </w:tr>
      <w:tr w:rsidR="008D2548" w:rsidRPr="008E42F8" w:rsidTr="00963C1B">
        <w:trPr>
          <w:trHeight w:val="694"/>
        </w:trPr>
        <w:tc>
          <w:tcPr>
            <w:tcW w:w="709" w:type="dxa"/>
            <w:noWrap/>
          </w:tcPr>
          <w:p w:rsidR="008D2548" w:rsidRPr="008E42F8" w:rsidRDefault="008D2548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261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中基层法院法官责任制实证研究</w:t>
            </w:r>
          </w:p>
        </w:tc>
        <w:tc>
          <w:tcPr>
            <w:tcW w:w="1294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陈建华</w:t>
            </w:r>
          </w:p>
        </w:tc>
        <w:tc>
          <w:tcPr>
            <w:tcW w:w="3292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湖南省郴州市中级人民法院研究室副主任、二级法官</w:t>
            </w:r>
          </w:p>
        </w:tc>
      </w:tr>
      <w:tr w:rsidR="008D2548" w:rsidRPr="008E42F8" w:rsidTr="00963C1B">
        <w:trPr>
          <w:trHeight w:val="694"/>
        </w:trPr>
        <w:tc>
          <w:tcPr>
            <w:tcW w:w="709" w:type="dxa"/>
            <w:noWrap/>
          </w:tcPr>
          <w:p w:rsidR="008D2548" w:rsidRPr="008E42F8" w:rsidRDefault="008D2548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261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知识产权诉讼消费者调查证据研究</w:t>
            </w:r>
          </w:p>
        </w:tc>
        <w:tc>
          <w:tcPr>
            <w:tcW w:w="1294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湛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茜</w:t>
            </w:r>
            <w:proofErr w:type="gramEnd"/>
          </w:p>
        </w:tc>
        <w:tc>
          <w:tcPr>
            <w:tcW w:w="3292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华东师范大学法学院讲师</w:t>
            </w:r>
          </w:p>
        </w:tc>
      </w:tr>
      <w:tr w:rsidR="008D2548" w:rsidRPr="008E42F8" w:rsidTr="00963C1B">
        <w:trPr>
          <w:trHeight w:val="694"/>
        </w:trPr>
        <w:tc>
          <w:tcPr>
            <w:tcW w:w="709" w:type="dxa"/>
            <w:noWrap/>
          </w:tcPr>
          <w:p w:rsidR="008D2548" w:rsidRPr="008E42F8" w:rsidRDefault="008D2548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3261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中国开展应对气候变化国际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技术合作的法律风险研究</w:t>
            </w:r>
          </w:p>
        </w:tc>
        <w:tc>
          <w:tcPr>
            <w:tcW w:w="1294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蒋佳妮</w:t>
            </w:r>
          </w:p>
        </w:tc>
        <w:tc>
          <w:tcPr>
            <w:tcW w:w="3292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工业和信息化部国际经济技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术合作中心涉外法律研究所助理研究员</w:t>
            </w:r>
          </w:p>
        </w:tc>
      </w:tr>
      <w:tr w:rsidR="008D2548" w:rsidRPr="008E42F8" w:rsidTr="00963C1B">
        <w:trPr>
          <w:trHeight w:val="694"/>
        </w:trPr>
        <w:tc>
          <w:tcPr>
            <w:tcW w:w="8556" w:type="dxa"/>
            <w:gridSpan w:val="4"/>
            <w:noWrap/>
          </w:tcPr>
          <w:p w:rsidR="008D2548" w:rsidRPr="008E42F8" w:rsidRDefault="008D2548" w:rsidP="008D2548">
            <w:pPr>
              <w:spacing w:before="240" w:after="240"/>
              <w:jc w:val="center"/>
              <w:rPr>
                <w:rFonts w:ascii="华文中宋" w:eastAsia="华文中宋" w:hAnsi="华文中宋"/>
                <w:b/>
                <w:bCs/>
                <w:sz w:val="30"/>
                <w:szCs w:val="30"/>
              </w:rPr>
            </w:pPr>
            <w:r w:rsidRPr="008E42F8">
              <w:rPr>
                <w:rFonts w:ascii="华文中宋" w:eastAsia="华文中宋" w:hAnsi="华文中宋" w:hint="eastAsia"/>
                <w:b/>
                <w:bCs/>
                <w:sz w:val="30"/>
                <w:szCs w:val="30"/>
              </w:rPr>
              <w:lastRenderedPageBreak/>
              <w:t>自选课题</w:t>
            </w:r>
            <w:r w:rsidR="00963C1B" w:rsidRPr="008E42F8">
              <w:rPr>
                <w:rFonts w:ascii="华文中宋" w:eastAsia="华文中宋" w:hAnsi="华文中宋" w:hint="eastAsia"/>
                <w:b/>
                <w:bCs/>
                <w:sz w:val="30"/>
                <w:szCs w:val="30"/>
              </w:rPr>
              <w:t>（180项）</w:t>
            </w:r>
          </w:p>
        </w:tc>
      </w:tr>
      <w:tr w:rsidR="008E42F8" w:rsidRPr="008E42F8" w:rsidTr="008E42F8">
        <w:trPr>
          <w:trHeight w:val="694"/>
        </w:trPr>
        <w:tc>
          <w:tcPr>
            <w:tcW w:w="709" w:type="dxa"/>
            <w:noWrap/>
          </w:tcPr>
          <w:p w:rsidR="008E42F8" w:rsidRPr="008E42F8" w:rsidRDefault="008E42F8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261" w:type="dxa"/>
          </w:tcPr>
          <w:p w:rsidR="008E42F8" w:rsidRPr="008E42F8" w:rsidRDefault="008E42F8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1294" w:type="dxa"/>
          </w:tcPr>
          <w:p w:rsidR="008E42F8" w:rsidRPr="008E42F8" w:rsidRDefault="008E42F8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申请人</w:t>
            </w:r>
          </w:p>
        </w:tc>
        <w:tc>
          <w:tcPr>
            <w:tcW w:w="3292" w:type="dxa"/>
          </w:tcPr>
          <w:p w:rsidR="008E42F8" w:rsidRPr="008E42F8" w:rsidRDefault="008E42F8" w:rsidP="008E42F8">
            <w:pPr>
              <w:spacing w:before="200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8E42F8">
              <w:rPr>
                <w:rFonts w:ascii="黑体" w:eastAsia="黑体" w:hAnsi="黑体" w:hint="eastAsia"/>
                <w:b/>
                <w:bCs/>
                <w:sz w:val="24"/>
                <w:szCs w:val="24"/>
              </w:rPr>
              <w:t>所在单位、职务/职称</w:t>
            </w:r>
          </w:p>
        </w:tc>
      </w:tr>
      <w:tr w:rsidR="008E42F8" w:rsidRPr="008E42F8" w:rsidTr="008E42F8">
        <w:trPr>
          <w:trHeight w:val="694"/>
        </w:trPr>
        <w:tc>
          <w:tcPr>
            <w:tcW w:w="709" w:type="dxa"/>
            <w:noWrap/>
          </w:tcPr>
          <w:p w:rsidR="008E42F8" w:rsidRPr="008E42F8" w:rsidRDefault="008E42F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8E42F8" w:rsidRPr="008E42F8" w:rsidRDefault="008E42F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作为法律渊源的学说研究</w:t>
            </w:r>
          </w:p>
        </w:tc>
        <w:tc>
          <w:tcPr>
            <w:tcW w:w="1294" w:type="dxa"/>
            <w:vAlign w:val="center"/>
          </w:tcPr>
          <w:p w:rsidR="008E42F8" w:rsidRPr="008E42F8" w:rsidRDefault="008E42F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朱明哲</w:t>
            </w:r>
          </w:p>
        </w:tc>
        <w:tc>
          <w:tcPr>
            <w:tcW w:w="3292" w:type="dxa"/>
            <w:vAlign w:val="center"/>
          </w:tcPr>
          <w:p w:rsidR="008E42F8" w:rsidRPr="008E42F8" w:rsidRDefault="008E42F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中国政法大学比较法学研究院讲师</w:t>
            </w:r>
          </w:p>
        </w:tc>
      </w:tr>
      <w:tr w:rsidR="008D2548" w:rsidRPr="008E42F8" w:rsidTr="00963C1B">
        <w:trPr>
          <w:trHeight w:val="694"/>
        </w:trPr>
        <w:tc>
          <w:tcPr>
            <w:tcW w:w="709" w:type="dxa"/>
            <w:noWrap/>
          </w:tcPr>
          <w:p w:rsidR="008D2548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最高人民法院巡回法庭的运行机制、法政功能以及改革经验的可复制性评估</w:t>
            </w:r>
          </w:p>
        </w:tc>
        <w:tc>
          <w:tcPr>
            <w:tcW w:w="1294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方 </w:t>
            </w:r>
            <w:r w:rsidR="006454A2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乐</w:t>
            </w:r>
          </w:p>
        </w:tc>
        <w:tc>
          <w:tcPr>
            <w:tcW w:w="3292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南京师范大学中国法治现代化研究院副教授</w:t>
            </w:r>
          </w:p>
        </w:tc>
      </w:tr>
      <w:tr w:rsidR="008D2548" w:rsidRPr="008E42F8" w:rsidTr="00963C1B">
        <w:trPr>
          <w:trHeight w:val="694"/>
        </w:trPr>
        <w:tc>
          <w:tcPr>
            <w:tcW w:w="709" w:type="dxa"/>
            <w:noWrap/>
          </w:tcPr>
          <w:p w:rsidR="008D2548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损害赔偿诉讼中的司法认知与策略行为研究</w:t>
            </w:r>
          </w:p>
        </w:tc>
        <w:tc>
          <w:tcPr>
            <w:tcW w:w="1294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杨</w:t>
            </w:r>
            <w:r w:rsidR="006454A2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彪</w:t>
            </w:r>
          </w:p>
        </w:tc>
        <w:tc>
          <w:tcPr>
            <w:tcW w:w="3292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中山大学法学院副教授</w:t>
            </w:r>
          </w:p>
        </w:tc>
      </w:tr>
      <w:tr w:rsidR="008D2548" w:rsidRPr="008E42F8" w:rsidTr="00963C1B">
        <w:trPr>
          <w:trHeight w:val="694"/>
        </w:trPr>
        <w:tc>
          <w:tcPr>
            <w:tcW w:w="709" w:type="dxa"/>
            <w:noWrap/>
          </w:tcPr>
          <w:p w:rsidR="008D2548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残障者平等获得司法正义机制研究——基于湘潭、罗田等地的实证分析</w:t>
            </w:r>
          </w:p>
        </w:tc>
        <w:tc>
          <w:tcPr>
            <w:tcW w:w="1294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张万洪</w:t>
            </w:r>
          </w:p>
        </w:tc>
        <w:tc>
          <w:tcPr>
            <w:tcW w:w="3292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武汉大学法学院副教授</w:t>
            </w:r>
          </w:p>
        </w:tc>
      </w:tr>
      <w:tr w:rsidR="008D2548" w:rsidRPr="008E42F8" w:rsidTr="00963C1B">
        <w:trPr>
          <w:trHeight w:val="694"/>
        </w:trPr>
        <w:tc>
          <w:tcPr>
            <w:tcW w:w="709" w:type="dxa"/>
            <w:noWrap/>
          </w:tcPr>
          <w:p w:rsidR="008D2548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结构耦合：法与社会关系理论的新范式</w:t>
            </w:r>
          </w:p>
        </w:tc>
        <w:tc>
          <w:tcPr>
            <w:tcW w:w="1294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泮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伟江</w:t>
            </w:r>
          </w:p>
        </w:tc>
        <w:tc>
          <w:tcPr>
            <w:tcW w:w="3292" w:type="dxa"/>
            <w:vAlign w:val="center"/>
          </w:tcPr>
          <w:p w:rsidR="008D2548" w:rsidRPr="008E42F8" w:rsidRDefault="008D254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北京航空航天大学法学院副院长</w:t>
            </w:r>
            <w:r w:rsidR="003D5B9D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、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副教授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美国对华法治援助实施效果评估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周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婧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  </w:t>
            </w:r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中国社会科学院美国研究所研究室副主任,副研究员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人权保障下人体器官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有偿供取合法化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研究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龚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波</w:t>
            </w:r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广州医科大学法学副教授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公检法关系的历史政治生成和新建构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</w:t>
            </w:r>
            <w:r w:rsidR="006454A2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忠</w:t>
            </w:r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同济大学法学院副教授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科技名词的法律规制及其立法问题研究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杨知文</w:t>
            </w:r>
            <w:proofErr w:type="gramEnd"/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华东政法大学科学研究院助理研究员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基于大规模裁判文书和法律论坛数据的中国法制现状研究 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窦志成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中国人民大学信息学院副教授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私法与公法体系之间的赔偿转移研究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向朝霞</w:t>
            </w:r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天津工业大学文法学院讲师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派出所法律实施与基层社会治理法治化研究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李  亮 </w:t>
            </w:r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浙江警察学院校团委副书记、副教授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13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需要一种权利理论：对“权利本位论”的学术史梳理与推进 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刘小平</w:t>
            </w:r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吉林大学法学院副教授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民法典语言通俗化的实质与实现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刘风景</w:t>
            </w:r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华东政法大学科学研究院教授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依法维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权背景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下拆迁集体维权的过程考察及其规范化引导研究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张丽琴</w:t>
            </w:r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武汉理工大学文法学院教授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蒙古族习惯法的法文化价值及其传承研究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特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木尔宝力道</w:t>
            </w:r>
            <w:proofErr w:type="gramEnd"/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内蒙古师范大学副教授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适于制定法传统的法律发现技术研究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张  顺</w:t>
            </w:r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常州大学史良法学院讲师 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法律解释客观性的分析、论证与重构：理论问题与中国样态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王志勇</w:t>
            </w:r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河南财经政法大学法学院讲师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社会关系网络中的司法决策研究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唐丰鹤</w:t>
            </w:r>
            <w:proofErr w:type="gramEnd"/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浙江财经大学副教授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3D5B9D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大数据交易及其相关法律制度研究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  洋</w:t>
            </w:r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华东政法大学刑事司法学院讲师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147FF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岳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麓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秦简所见秦代司法实践研究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李勤通</w:t>
            </w:r>
            <w:proofErr w:type="gramEnd"/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湖南大学法学院助理教授</w:t>
            </w:r>
          </w:p>
        </w:tc>
      </w:tr>
      <w:tr w:rsidR="003D5B9D" w:rsidRPr="008E42F8" w:rsidTr="00963C1B">
        <w:trPr>
          <w:trHeight w:val="694"/>
        </w:trPr>
        <w:tc>
          <w:tcPr>
            <w:tcW w:w="709" w:type="dxa"/>
            <w:noWrap/>
          </w:tcPr>
          <w:p w:rsidR="003D5B9D" w:rsidRPr="008E42F8" w:rsidRDefault="00147FF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261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民国时期回教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辱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教案的发生及影响</w:t>
            </w:r>
          </w:p>
        </w:tc>
        <w:tc>
          <w:tcPr>
            <w:tcW w:w="1294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姜</w:t>
            </w:r>
            <w:r w:rsid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歆</w:t>
            </w:r>
            <w:proofErr w:type="gramEnd"/>
          </w:p>
        </w:tc>
        <w:tc>
          <w:tcPr>
            <w:tcW w:w="3292" w:type="dxa"/>
            <w:vAlign w:val="center"/>
          </w:tcPr>
          <w:p w:rsidR="003D5B9D" w:rsidRPr="008E42F8" w:rsidRDefault="003D5B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宁夏社会科学院法学所法学副研究员</w:t>
            </w:r>
          </w:p>
        </w:tc>
      </w:tr>
      <w:tr w:rsidR="00147FF9" w:rsidRPr="008E42F8" w:rsidTr="00963C1B">
        <w:trPr>
          <w:trHeight w:val="694"/>
        </w:trPr>
        <w:tc>
          <w:tcPr>
            <w:tcW w:w="709" w:type="dxa"/>
            <w:noWrap/>
          </w:tcPr>
          <w:p w:rsidR="00147FF9" w:rsidRPr="008E42F8" w:rsidRDefault="00147FF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261" w:type="dxa"/>
            <w:vAlign w:val="center"/>
          </w:tcPr>
          <w:p w:rsidR="00147FF9" w:rsidRPr="008E42F8" w:rsidRDefault="00147FF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孔氏家法族规辑要</w:t>
            </w:r>
          </w:p>
        </w:tc>
        <w:tc>
          <w:tcPr>
            <w:tcW w:w="1294" w:type="dxa"/>
            <w:vAlign w:val="center"/>
          </w:tcPr>
          <w:p w:rsidR="00147FF9" w:rsidRPr="008E42F8" w:rsidRDefault="00147FF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袁兆春</w:t>
            </w:r>
          </w:p>
        </w:tc>
        <w:tc>
          <w:tcPr>
            <w:tcW w:w="3292" w:type="dxa"/>
            <w:vAlign w:val="center"/>
          </w:tcPr>
          <w:p w:rsidR="00147FF9" w:rsidRPr="008E42F8" w:rsidRDefault="00147FF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曲阜师范大学法学院院长,教授</w:t>
            </w:r>
          </w:p>
        </w:tc>
      </w:tr>
      <w:tr w:rsidR="00147FF9" w:rsidRPr="008E42F8" w:rsidTr="00963C1B">
        <w:trPr>
          <w:trHeight w:val="694"/>
        </w:trPr>
        <w:tc>
          <w:tcPr>
            <w:tcW w:w="709" w:type="dxa"/>
            <w:noWrap/>
          </w:tcPr>
          <w:p w:rsidR="00147FF9" w:rsidRPr="008E42F8" w:rsidRDefault="00147FF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261" w:type="dxa"/>
            <w:vAlign w:val="center"/>
          </w:tcPr>
          <w:p w:rsidR="00147FF9" w:rsidRPr="008E42F8" w:rsidRDefault="00147FF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民国法律解释制度研究</w:t>
            </w:r>
          </w:p>
        </w:tc>
        <w:tc>
          <w:tcPr>
            <w:tcW w:w="1294" w:type="dxa"/>
            <w:vAlign w:val="center"/>
          </w:tcPr>
          <w:p w:rsidR="00147FF9" w:rsidRPr="008E42F8" w:rsidRDefault="00147FF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李相森</w:t>
            </w:r>
            <w:proofErr w:type="gramEnd"/>
          </w:p>
        </w:tc>
        <w:tc>
          <w:tcPr>
            <w:tcW w:w="3292" w:type="dxa"/>
            <w:vAlign w:val="center"/>
          </w:tcPr>
          <w:p w:rsidR="00147FF9" w:rsidRPr="008E42F8" w:rsidRDefault="00147FF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南京审计大学法学院讲师</w:t>
            </w:r>
          </w:p>
        </w:tc>
      </w:tr>
      <w:tr w:rsidR="00147FF9" w:rsidRPr="008E42F8" w:rsidTr="00963C1B">
        <w:trPr>
          <w:trHeight w:val="694"/>
        </w:trPr>
        <w:tc>
          <w:tcPr>
            <w:tcW w:w="709" w:type="dxa"/>
            <w:noWrap/>
          </w:tcPr>
          <w:p w:rsidR="00147FF9" w:rsidRPr="008E42F8" w:rsidRDefault="00147FF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261" w:type="dxa"/>
            <w:vAlign w:val="center"/>
          </w:tcPr>
          <w:p w:rsidR="00147FF9" w:rsidRPr="008E42F8" w:rsidRDefault="00147FF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中国革命法制的城市经验与中国道路研究</w:t>
            </w:r>
          </w:p>
        </w:tc>
        <w:tc>
          <w:tcPr>
            <w:tcW w:w="1294" w:type="dxa"/>
            <w:vAlign w:val="center"/>
          </w:tcPr>
          <w:p w:rsidR="00147FF9" w:rsidRPr="008E42F8" w:rsidRDefault="00147FF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邓齐滨</w:t>
            </w:r>
          </w:p>
        </w:tc>
        <w:tc>
          <w:tcPr>
            <w:tcW w:w="3292" w:type="dxa"/>
            <w:vAlign w:val="center"/>
          </w:tcPr>
          <w:p w:rsidR="00147FF9" w:rsidRPr="008E42F8" w:rsidRDefault="00147FF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哈尔滨金融学院讲师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“新财产权”制度在中国的发展及其实施机制研究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罗亚海</w:t>
            </w:r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山东农业大学文法学院副教授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国有土地使用权的宪法学分析  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王广辉</w:t>
            </w:r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中南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财经政法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大学法学院教授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合宪性解释在我国法院裁判中的实践研究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杜强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强</w:t>
            </w:r>
            <w:proofErr w:type="gramEnd"/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首都师范大学政法学院副教授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29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宪法视角下住宅建设用地使用权自动续期制度的规范构建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洪丹娜</w:t>
            </w:r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华南理工大学法学院助理研究员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地方立法权扩张的宪法控制——民主宪法如何发挥效力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李少文  </w:t>
            </w:r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中共中央党校政法教研部讲师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公民围观拍摄警察执法边界问题研究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孟昭阳</w:t>
            </w:r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中国人民公安大学法学院讲师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公共企事业单位信息公开研究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  军</w:t>
            </w:r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华东师范大学法学院讲师、晨晖学者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行政决策的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合比例性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研究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刘  权 </w:t>
            </w:r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中央财经大学法学院讲师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我国海上安全风险的法律规制研究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郭永良 </w:t>
            </w:r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中国人民武装警察部队学院边防系武警少校/教员、讲师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行政许可设定的上位法限制研究 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李文海 </w:t>
            </w:r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西南石油大学法学院讲师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基于财政透明度视角的我国反腐败机制研究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申  亮</w:t>
            </w:r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山东财经大学副教授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人工影响天气的行政法规制——以服务型政府的法治建构为视角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廖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原  </w:t>
            </w:r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广西政法管理干部学院宪法学教研室主任,教授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分批次建设用地征地模式研究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欧阳君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君</w:t>
            </w:r>
            <w:proofErr w:type="gramEnd"/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江西财经大学法学院讲师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规范性文件的层级控制研究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俞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祺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清华大学法学院博士后</w:t>
            </w:r>
          </w:p>
        </w:tc>
      </w:tr>
      <w:tr w:rsidR="00835A39" w:rsidRPr="008E42F8" w:rsidTr="00963C1B">
        <w:trPr>
          <w:trHeight w:val="694"/>
        </w:trPr>
        <w:tc>
          <w:tcPr>
            <w:tcW w:w="709" w:type="dxa"/>
            <w:noWrap/>
          </w:tcPr>
          <w:p w:rsidR="00835A39" w:rsidRPr="008E42F8" w:rsidRDefault="00835A3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261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社会保险经办机构法律问题研究</w:t>
            </w:r>
          </w:p>
        </w:tc>
        <w:tc>
          <w:tcPr>
            <w:tcW w:w="1294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胡川宁</w:t>
            </w:r>
            <w:proofErr w:type="gramEnd"/>
          </w:p>
        </w:tc>
        <w:tc>
          <w:tcPr>
            <w:tcW w:w="3292" w:type="dxa"/>
            <w:vAlign w:val="center"/>
          </w:tcPr>
          <w:p w:rsidR="00835A39" w:rsidRPr="008E42F8" w:rsidRDefault="00835A39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西南政法大学博士</w:t>
            </w:r>
          </w:p>
        </w:tc>
      </w:tr>
      <w:tr w:rsidR="004C7333" w:rsidRPr="008E42F8" w:rsidTr="00963C1B">
        <w:trPr>
          <w:trHeight w:val="694"/>
        </w:trPr>
        <w:tc>
          <w:tcPr>
            <w:tcW w:w="709" w:type="dxa"/>
            <w:noWrap/>
          </w:tcPr>
          <w:p w:rsidR="004C7333" w:rsidRPr="008E42F8" w:rsidRDefault="004C733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行政执法体制改革研究</w:t>
            </w:r>
          </w:p>
        </w:tc>
        <w:tc>
          <w:tcPr>
            <w:tcW w:w="1294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戢浩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飞</w:t>
            </w:r>
          </w:p>
        </w:tc>
        <w:tc>
          <w:tcPr>
            <w:tcW w:w="3292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湖北省人民政府法制办公室副处长</w:t>
            </w:r>
          </w:p>
        </w:tc>
      </w:tr>
      <w:tr w:rsidR="004C7333" w:rsidRPr="008E42F8" w:rsidTr="00963C1B">
        <w:trPr>
          <w:trHeight w:val="694"/>
        </w:trPr>
        <w:tc>
          <w:tcPr>
            <w:tcW w:w="709" w:type="dxa"/>
            <w:noWrap/>
          </w:tcPr>
          <w:p w:rsidR="004C7333" w:rsidRPr="008E42F8" w:rsidRDefault="004C733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政府信息公开的权利滥用及其规制 </w:t>
            </w:r>
          </w:p>
        </w:tc>
        <w:tc>
          <w:tcPr>
            <w:tcW w:w="1294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张鲁萍</w:t>
            </w:r>
            <w:proofErr w:type="gramEnd"/>
          </w:p>
        </w:tc>
        <w:tc>
          <w:tcPr>
            <w:tcW w:w="3292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西南政法大学行政法学院讲师</w:t>
            </w:r>
          </w:p>
        </w:tc>
      </w:tr>
      <w:tr w:rsidR="004C7333" w:rsidRPr="008E42F8" w:rsidTr="00963C1B">
        <w:trPr>
          <w:trHeight w:val="694"/>
        </w:trPr>
        <w:tc>
          <w:tcPr>
            <w:tcW w:w="709" w:type="dxa"/>
            <w:noWrap/>
          </w:tcPr>
          <w:p w:rsidR="004C7333" w:rsidRPr="008E42F8" w:rsidRDefault="004C733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中国自由贸易试验区管理委员会职权问题研究</w:t>
            </w:r>
          </w:p>
        </w:tc>
        <w:tc>
          <w:tcPr>
            <w:tcW w:w="1294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陈建科</w:t>
            </w:r>
          </w:p>
        </w:tc>
        <w:tc>
          <w:tcPr>
            <w:tcW w:w="3292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中共江苏省委党校讲师</w:t>
            </w:r>
          </w:p>
        </w:tc>
      </w:tr>
      <w:tr w:rsidR="004C7333" w:rsidRPr="008E42F8" w:rsidTr="00963C1B">
        <w:trPr>
          <w:trHeight w:val="694"/>
        </w:trPr>
        <w:tc>
          <w:tcPr>
            <w:tcW w:w="709" w:type="dxa"/>
            <w:noWrap/>
          </w:tcPr>
          <w:p w:rsidR="004C7333" w:rsidRPr="008E42F8" w:rsidRDefault="004C733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数据红利下个人信息保护法律问题研究</w:t>
            </w:r>
          </w:p>
        </w:tc>
        <w:tc>
          <w:tcPr>
            <w:tcW w:w="1294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汪  梦 </w:t>
            </w:r>
          </w:p>
        </w:tc>
        <w:tc>
          <w:tcPr>
            <w:tcW w:w="3292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西南政法大学行政法学院讲师</w:t>
            </w:r>
          </w:p>
        </w:tc>
      </w:tr>
      <w:tr w:rsidR="004C7333" w:rsidRPr="008E42F8" w:rsidTr="00963C1B">
        <w:trPr>
          <w:trHeight w:val="694"/>
        </w:trPr>
        <w:tc>
          <w:tcPr>
            <w:tcW w:w="709" w:type="dxa"/>
            <w:noWrap/>
          </w:tcPr>
          <w:p w:rsidR="004C7333" w:rsidRPr="008E42F8" w:rsidRDefault="004C733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3261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行政执法的司法化研究 </w:t>
            </w:r>
          </w:p>
        </w:tc>
        <w:tc>
          <w:tcPr>
            <w:tcW w:w="1294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耿玉基</w:t>
            </w:r>
          </w:p>
        </w:tc>
        <w:tc>
          <w:tcPr>
            <w:tcW w:w="3292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安徽省马鞍山市人民政府法制办公室副主任</w:t>
            </w:r>
          </w:p>
        </w:tc>
      </w:tr>
      <w:tr w:rsidR="004C7333" w:rsidRPr="008E42F8" w:rsidTr="00963C1B">
        <w:trPr>
          <w:trHeight w:val="694"/>
        </w:trPr>
        <w:tc>
          <w:tcPr>
            <w:tcW w:w="709" w:type="dxa"/>
            <w:noWrap/>
          </w:tcPr>
          <w:p w:rsidR="004C7333" w:rsidRPr="008E42F8" w:rsidRDefault="008B285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3261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我国关键基础设施保护立法研究</w:t>
            </w:r>
          </w:p>
        </w:tc>
        <w:tc>
          <w:tcPr>
            <w:tcW w:w="1294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刘金瑞 </w:t>
            </w:r>
          </w:p>
        </w:tc>
        <w:tc>
          <w:tcPr>
            <w:tcW w:w="3292" w:type="dxa"/>
            <w:vAlign w:val="center"/>
          </w:tcPr>
          <w:p w:rsidR="004C7333" w:rsidRPr="008E42F8" w:rsidRDefault="004C733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中国法学会法律信息部助理研究员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A057F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刑事指导性案例的法教义学研究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邹兵建</w:t>
            </w:r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天津财经大学法学院讲师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A057F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我国校园欺凌防治立法研究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刘向宁</w:t>
            </w:r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中国青年政治学院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学报副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主编、讲师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8B285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互联网金融失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范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现象及其刑法规制研究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叶良芳</w:t>
            </w:r>
            <w:proofErr w:type="gramEnd"/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浙江大学光华法学院所长、教授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A057F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网络安全视野下个人信息权刑法保护研究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马改然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内蒙古大学法学院讲师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A057F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治安案件的程序问题研究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赵冠男</w:t>
            </w:r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湖南师范大学法学院讲师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A057F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社区矫正视角下刑法禁止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令运行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机制研究 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崔会如</w:t>
            </w:r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中央司法警官学院监狱学学院教授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A057F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环境污染犯罪的刑事法规制：美国的经验及其启示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贾学胜</w:t>
            </w:r>
            <w:proofErr w:type="gramEnd"/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暨南大学法学院教授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A057F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污染环境罪适用研究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陈洪兵</w:t>
            </w:r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南京师范大学法学院教授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A057F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我国农村留守儿童被害预防研究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熊</w:t>
            </w:r>
            <w:r w:rsid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伟</w:t>
            </w:r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中南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财经政法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大学刑事司法学院讲师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A057F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轻微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刑事犯罪速裁程序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研究 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</w:t>
            </w:r>
            <w:r w:rsid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洁   </w:t>
            </w:r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北京市社会科学院副研究员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A057F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《中华人民共和国反恐主义法》实施状况实证研究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王燕飞</w:t>
            </w:r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湖南大学犯罪学研究所所长,副教授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A057F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酌定量刑情节限制死刑适用实证研究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赵</w:t>
            </w:r>
            <w:r w:rsid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权</w:t>
            </w:r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东北林业大学文法学院讲师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8B285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具体量刑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及求刑标准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实证研究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刘学敏 </w:t>
            </w:r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厦门大学法学院副教授、法律硕士中心副主任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C0469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刑法诠释学：刑法解释的方法论序说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付玉明</w:t>
            </w:r>
            <w:proofErr w:type="gramEnd"/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西北政法大学法律科学编辑部副教授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C0469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中国推动制定网络犯罪国际公约研究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李怀胜</w:t>
            </w:r>
            <w:proofErr w:type="gramEnd"/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中国人民公安大学网络空间安全与法治协同创新中心讲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C0469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多重杀人犯罪的类型化特征——以108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例独狼式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杀人案为样本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曾  赟</w:t>
            </w:r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浙江工商大学教授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C0469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我国食品犯罪防控社会共治研究 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张学超</w:t>
            </w:r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中国人民公安大学犯罪学学院副教授</w:t>
            </w:r>
          </w:p>
        </w:tc>
      </w:tr>
      <w:tr w:rsidR="00A057F5" w:rsidRPr="008E42F8" w:rsidTr="00963C1B">
        <w:trPr>
          <w:trHeight w:val="694"/>
        </w:trPr>
        <w:tc>
          <w:tcPr>
            <w:tcW w:w="709" w:type="dxa"/>
            <w:noWrap/>
          </w:tcPr>
          <w:p w:rsidR="00A057F5" w:rsidRPr="008E42F8" w:rsidRDefault="00C0469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去极端化背景下的校园反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恐机制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研究 </w:t>
            </w:r>
          </w:p>
        </w:tc>
        <w:tc>
          <w:tcPr>
            <w:tcW w:w="1294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  猛</w:t>
            </w:r>
          </w:p>
        </w:tc>
        <w:tc>
          <w:tcPr>
            <w:tcW w:w="3292" w:type="dxa"/>
            <w:vAlign w:val="center"/>
          </w:tcPr>
          <w:p w:rsidR="00A057F5" w:rsidRPr="008E42F8" w:rsidRDefault="00A057F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中国人民公安大学犯罪学学院助理研究员</w:t>
            </w:r>
          </w:p>
        </w:tc>
      </w:tr>
      <w:tr w:rsidR="00C0469D" w:rsidRPr="008E42F8" w:rsidTr="00963C1B">
        <w:trPr>
          <w:trHeight w:val="694"/>
        </w:trPr>
        <w:tc>
          <w:tcPr>
            <w:tcW w:w="709" w:type="dxa"/>
            <w:noWrap/>
          </w:tcPr>
          <w:p w:rsidR="00C0469D" w:rsidRPr="008E42F8" w:rsidRDefault="00C0469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C0469D" w:rsidRPr="008E42F8" w:rsidRDefault="00C046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刑事一体化下的认罪认罚从宽制度研究 </w:t>
            </w:r>
          </w:p>
        </w:tc>
        <w:tc>
          <w:tcPr>
            <w:tcW w:w="1294" w:type="dxa"/>
            <w:vAlign w:val="center"/>
          </w:tcPr>
          <w:p w:rsidR="00C0469D" w:rsidRPr="008E42F8" w:rsidRDefault="00C046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石经海</w:t>
            </w:r>
          </w:p>
        </w:tc>
        <w:tc>
          <w:tcPr>
            <w:tcW w:w="3292" w:type="dxa"/>
            <w:vAlign w:val="center"/>
          </w:tcPr>
          <w:p w:rsidR="00C0469D" w:rsidRPr="008E42F8" w:rsidRDefault="00C046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西南政法大学量刑研究中心主任、教授</w:t>
            </w:r>
          </w:p>
        </w:tc>
      </w:tr>
      <w:tr w:rsidR="00C0469D" w:rsidRPr="008E42F8" w:rsidTr="00963C1B">
        <w:trPr>
          <w:trHeight w:val="694"/>
        </w:trPr>
        <w:tc>
          <w:tcPr>
            <w:tcW w:w="709" w:type="dxa"/>
            <w:noWrap/>
          </w:tcPr>
          <w:p w:rsidR="00C0469D" w:rsidRPr="008E42F8" w:rsidRDefault="00C0469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C0469D" w:rsidRPr="008E42F8" w:rsidRDefault="00C046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刑事冤案改判负面效应的消解机制研究</w:t>
            </w:r>
          </w:p>
        </w:tc>
        <w:tc>
          <w:tcPr>
            <w:tcW w:w="1294" w:type="dxa"/>
            <w:vAlign w:val="center"/>
          </w:tcPr>
          <w:p w:rsidR="00C0469D" w:rsidRPr="008E42F8" w:rsidRDefault="00C046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楼伯坤</w:t>
            </w:r>
            <w:proofErr w:type="gramEnd"/>
          </w:p>
        </w:tc>
        <w:tc>
          <w:tcPr>
            <w:tcW w:w="3292" w:type="dxa"/>
            <w:vAlign w:val="center"/>
          </w:tcPr>
          <w:p w:rsidR="00C0469D" w:rsidRPr="008E42F8" w:rsidRDefault="00C046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浙江工商大学法学院副院长、教授</w:t>
            </w:r>
          </w:p>
        </w:tc>
      </w:tr>
      <w:tr w:rsidR="00C0469D" w:rsidRPr="008E42F8" w:rsidTr="00963C1B">
        <w:trPr>
          <w:trHeight w:val="694"/>
        </w:trPr>
        <w:tc>
          <w:tcPr>
            <w:tcW w:w="709" w:type="dxa"/>
            <w:noWrap/>
          </w:tcPr>
          <w:p w:rsidR="00C0469D" w:rsidRPr="008E42F8" w:rsidRDefault="00C0469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C0469D" w:rsidRPr="008E42F8" w:rsidRDefault="00C046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未满14周岁少年严重危害行为的法律规制研究</w:t>
            </w:r>
          </w:p>
        </w:tc>
        <w:tc>
          <w:tcPr>
            <w:tcW w:w="1294" w:type="dxa"/>
            <w:vAlign w:val="center"/>
          </w:tcPr>
          <w:p w:rsidR="00C0469D" w:rsidRPr="008E42F8" w:rsidRDefault="00C046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胡  江</w:t>
            </w:r>
          </w:p>
        </w:tc>
        <w:tc>
          <w:tcPr>
            <w:tcW w:w="3292" w:type="dxa"/>
            <w:vAlign w:val="center"/>
          </w:tcPr>
          <w:p w:rsidR="00C0469D" w:rsidRPr="008E42F8" w:rsidRDefault="00C0469D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西南政法大学法学院副教授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劳动合同法规避行为与对策研究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李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世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刚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复旦大学法学院副教授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8B285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快递投递的私法规制与救济路径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郑佳宁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中国政法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大学民商经济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法学院副教授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民法典中的容忍义务条款研究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李云波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扬州大学法学院副院长、副教授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我国农村宅基地使用权继承及风险防范问题研究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吕军书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河南师范大学法学院河南师范大学三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农法律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问题研究中心常务副主任、教授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民法典编纂背景下宽限期设置解约研究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郝丽燕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济南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大学政法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学院讲师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离婚债务清偿制度研究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卢文捷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天津师范大学津沽学院讲师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农村土地权利抵押的制度构造与实现路径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胡  建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安徽财经大学法学院副教授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未来民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法典“法律除外条款”的正当化研究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br w:type="page"/>
              <w:t xml:space="preserve">——以现行民事立法“法律除外条款”滥用的实证考察为基础 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马新彦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吉林大学法学院民商事法律科学研究中心主任、教授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我国民法典中决议行为与合同行为的区分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王 </w:t>
            </w:r>
            <w:r w:rsid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雷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中国青年政治学院法学院副教授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农村土地“三权分置”的立法表达研究 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管洪彦  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山东政法学院民商法学院副教授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民法典编纂背景下的物之概念研究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王毅纯  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中央财经大学法学院博士后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8B285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基于生物医学视角的自然人主体制度重构研究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吕群蓉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南方医科大学卫生管理学院教授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民事裁判文书说理实证研究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夏克勤 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江西省高级人民法院党组成员、副院长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农村集体土地征收和补偿实证研究 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赵秀梅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北京理工大学法学院副教授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民法典编纂背景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下村民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自治组织主体形态研究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王宇飞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中国法学会法律信息部助理研究员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损害赔偿法的理论反思与制度更新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黄文煌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苏州大学王健法学院讲师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网络借贷平台法律规制研究 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郑仁荣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福建师范大学法学院副教授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“合约手机”通讯服务合同研究        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  勇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南京大学法学院讲师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民法典编纂背景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下关于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民事习惯与夫妻财产制度的融合研究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肖立梅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山东政法学院民商法学院院长,副教授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基于公共部分土地国家经营的农村土地物权制度研究 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张洪波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烟台大学法学院副教授</w:t>
            </w:r>
          </w:p>
        </w:tc>
      </w:tr>
      <w:tr w:rsidR="007A78C4" w:rsidRPr="008E42F8" w:rsidTr="00963C1B">
        <w:trPr>
          <w:trHeight w:val="694"/>
        </w:trPr>
        <w:tc>
          <w:tcPr>
            <w:tcW w:w="709" w:type="dxa"/>
            <w:noWrap/>
          </w:tcPr>
          <w:p w:rsidR="007A78C4" w:rsidRPr="008E42F8" w:rsidRDefault="007A78C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人格权中财产利益的私法保护研究 </w:t>
            </w:r>
          </w:p>
        </w:tc>
        <w:tc>
          <w:tcPr>
            <w:tcW w:w="1294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阿依加马丽·苏皮</w:t>
            </w:r>
          </w:p>
        </w:tc>
        <w:tc>
          <w:tcPr>
            <w:tcW w:w="3292" w:type="dxa"/>
            <w:vAlign w:val="center"/>
          </w:tcPr>
          <w:p w:rsidR="007A78C4" w:rsidRPr="008E42F8" w:rsidRDefault="007A78C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新疆财经大学法学院讲师</w:t>
            </w:r>
          </w:p>
        </w:tc>
      </w:tr>
      <w:tr w:rsidR="00403BD3" w:rsidRPr="008E42F8" w:rsidTr="00963C1B">
        <w:trPr>
          <w:trHeight w:val="694"/>
        </w:trPr>
        <w:tc>
          <w:tcPr>
            <w:tcW w:w="709" w:type="dxa"/>
            <w:noWrap/>
          </w:tcPr>
          <w:p w:rsidR="00403BD3" w:rsidRPr="008E42F8" w:rsidRDefault="008B285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89</w:t>
            </w:r>
          </w:p>
        </w:tc>
        <w:tc>
          <w:tcPr>
            <w:tcW w:w="3261" w:type="dxa"/>
            <w:vAlign w:val="center"/>
          </w:tcPr>
          <w:p w:rsidR="00403BD3" w:rsidRPr="008E42F8" w:rsidRDefault="00403BD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关联企业合并破产法律制度研究 </w:t>
            </w:r>
          </w:p>
        </w:tc>
        <w:tc>
          <w:tcPr>
            <w:tcW w:w="1294" w:type="dxa"/>
            <w:vAlign w:val="center"/>
          </w:tcPr>
          <w:p w:rsidR="00403BD3" w:rsidRPr="008E42F8" w:rsidRDefault="00403BD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龚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博</w:t>
            </w:r>
          </w:p>
        </w:tc>
        <w:tc>
          <w:tcPr>
            <w:tcW w:w="3292" w:type="dxa"/>
            <w:vAlign w:val="center"/>
          </w:tcPr>
          <w:p w:rsidR="00403BD3" w:rsidRPr="008E42F8" w:rsidRDefault="00403BD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中南大学法学院讲师</w:t>
            </w:r>
          </w:p>
        </w:tc>
      </w:tr>
      <w:tr w:rsidR="00403BD3" w:rsidRPr="008E42F8" w:rsidTr="00963C1B">
        <w:trPr>
          <w:trHeight w:val="694"/>
        </w:trPr>
        <w:tc>
          <w:tcPr>
            <w:tcW w:w="709" w:type="dxa"/>
            <w:noWrap/>
          </w:tcPr>
          <w:p w:rsidR="00403BD3" w:rsidRPr="008E42F8" w:rsidRDefault="00403BD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9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403BD3" w:rsidRPr="008E42F8" w:rsidRDefault="00403BD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证券自律规则的法律效力及司法审查 </w:t>
            </w:r>
          </w:p>
        </w:tc>
        <w:tc>
          <w:tcPr>
            <w:tcW w:w="1294" w:type="dxa"/>
            <w:vAlign w:val="center"/>
          </w:tcPr>
          <w:p w:rsidR="00403BD3" w:rsidRPr="008E42F8" w:rsidRDefault="00403BD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李志君  </w:t>
            </w:r>
          </w:p>
        </w:tc>
        <w:tc>
          <w:tcPr>
            <w:tcW w:w="3292" w:type="dxa"/>
            <w:vAlign w:val="center"/>
          </w:tcPr>
          <w:p w:rsidR="00403BD3" w:rsidRPr="008E42F8" w:rsidRDefault="00403BD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大连民族大学法律系副教授</w:t>
            </w:r>
          </w:p>
        </w:tc>
      </w:tr>
      <w:tr w:rsidR="00403BD3" w:rsidRPr="008E42F8" w:rsidTr="00963C1B">
        <w:trPr>
          <w:trHeight w:val="694"/>
        </w:trPr>
        <w:tc>
          <w:tcPr>
            <w:tcW w:w="709" w:type="dxa"/>
            <w:noWrap/>
          </w:tcPr>
          <w:p w:rsidR="00403BD3" w:rsidRPr="008E42F8" w:rsidRDefault="00403BD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9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403BD3" w:rsidRPr="008E42F8" w:rsidRDefault="00403BD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泛资产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管理视域下的信托普惠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化法律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研究</w:t>
            </w:r>
          </w:p>
        </w:tc>
        <w:tc>
          <w:tcPr>
            <w:tcW w:w="1294" w:type="dxa"/>
            <w:vAlign w:val="center"/>
          </w:tcPr>
          <w:p w:rsidR="00403BD3" w:rsidRPr="008E42F8" w:rsidRDefault="00403BD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谈李荣</w:t>
            </w:r>
          </w:p>
        </w:tc>
        <w:tc>
          <w:tcPr>
            <w:tcW w:w="3292" w:type="dxa"/>
            <w:vAlign w:val="center"/>
          </w:tcPr>
          <w:p w:rsidR="00403BD3" w:rsidRPr="008E42F8" w:rsidRDefault="00403BD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西南财经大学法学院所长,教授</w:t>
            </w:r>
          </w:p>
        </w:tc>
      </w:tr>
      <w:tr w:rsidR="00403BD3" w:rsidRPr="008E42F8" w:rsidTr="00963C1B">
        <w:trPr>
          <w:trHeight w:val="694"/>
        </w:trPr>
        <w:tc>
          <w:tcPr>
            <w:tcW w:w="709" w:type="dxa"/>
            <w:noWrap/>
          </w:tcPr>
          <w:p w:rsidR="00403BD3" w:rsidRPr="008E42F8" w:rsidRDefault="008B285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92</w:t>
            </w:r>
          </w:p>
        </w:tc>
        <w:tc>
          <w:tcPr>
            <w:tcW w:w="3261" w:type="dxa"/>
            <w:vAlign w:val="center"/>
          </w:tcPr>
          <w:p w:rsidR="00403BD3" w:rsidRPr="008E42F8" w:rsidRDefault="00403BD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注册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制背景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下新股发行暂停机制生存逻辑与立法研究</w:t>
            </w:r>
          </w:p>
        </w:tc>
        <w:tc>
          <w:tcPr>
            <w:tcW w:w="1294" w:type="dxa"/>
            <w:vAlign w:val="center"/>
          </w:tcPr>
          <w:p w:rsidR="00403BD3" w:rsidRPr="008E42F8" w:rsidRDefault="00403BD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汪 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沂</w:t>
            </w:r>
            <w:proofErr w:type="gramEnd"/>
          </w:p>
        </w:tc>
        <w:tc>
          <w:tcPr>
            <w:tcW w:w="3292" w:type="dxa"/>
            <w:vAlign w:val="center"/>
          </w:tcPr>
          <w:p w:rsidR="00403BD3" w:rsidRPr="008E42F8" w:rsidRDefault="00403BD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武汉工程大学副教授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9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家庭视阈下的税制改革问题研究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王婷婷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西南政法大学经济法学院讲师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9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我国农村宅基地退出激励机制研究——以重庆、成都农村地区为样本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赵忠奎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西南政法大学经济法学院讲师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9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反垄断法中的正当理由抗辩规则研究    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杨文明  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西南政法大学经济法学院讲师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9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流域生态补偿融资制度法律经济学研究  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范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锐敏 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湖北经济学院法学院经讲师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9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资源型产业转型立法研究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陈婉玲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华东政法大学科学研究院教授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9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养老产业发展中的财税政策工具法律配置研究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杨复卫 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西南大学法学院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8B285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99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我国都市养老服务模式规范化与法治化研究：以北京为例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徐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妍</w:t>
            </w:r>
            <w:proofErr w:type="gramEnd"/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中国政法大学比较法学研究院副教授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10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新《食品安全法》实施中的疑难问题及其破解对策研究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易  凌 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浙江万里学院法经济学研究中心主任、授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10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反垄断法中企业兼并垄断测度研究 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李瑞海 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上海立信会计金融学院副教授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10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促进我国邮轮产业发展的法律对策研究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刘云亮 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海南大学法学院教研室主任,教授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10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“一带一路”能源合作风险防控与《能源法》制度构建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文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绪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武 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杭州电子科技大学副教授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10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公共规制的回应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型执行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研究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靳文辉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重庆大学法学院教授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10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“众创空间”法律风险研究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李庆峰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杭州电子科技大学信息网络与法制发展研究所副所长、副教授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10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政府补贴的法律规制研究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冯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辉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对外经济贸易大学法学院副教授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10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税法中溯及既往现象的成因、危害与规制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翟继光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中国政法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大学民商经济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法学院副教授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10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非正式金融市场监管法律制度研究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巫文勇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江西财经大学法学院教授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“互联网+、大数据”背景下金融消费者信息权益保护研究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于春敏</w:t>
            </w:r>
            <w:proofErr w:type="gramEnd"/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上海立信会计金融学院法学院讲师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金融交易税法律制度研究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刘先良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江西财经大学法学院讲师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审计法修改研究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胡智强</w:t>
            </w:r>
            <w:proofErr w:type="gramEnd"/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南京审计大学法学院教授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我国政府财政支出权法律控制研究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胡  伟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华中师范大学法学院教授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老年被害人司法保护问题研究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苏敏华   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6454A2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上海市高级人民法院审判员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公安刑事执法中适用“另案处理”的程序规则研究 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樊学勇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中国人民公安大学法学院教授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“智慧警务”时代警察执法创新研究  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刘文化</w:t>
            </w:r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广东警官学院法律系讲师</w:t>
            </w:r>
          </w:p>
        </w:tc>
      </w:tr>
      <w:tr w:rsidR="00A15A18" w:rsidRPr="008E42F8" w:rsidTr="00963C1B">
        <w:trPr>
          <w:trHeight w:val="694"/>
        </w:trPr>
        <w:tc>
          <w:tcPr>
            <w:tcW w:w="709" w:type="dxa"/>
            <w:noWrap/>
          </w:tcPr>
          <w:p w:rsidR="00A15A18" w:rsidRPr="008E42F8" w:rsidRDefault="00A15A18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少数民族未成年人严重不良行为早期干预机制研究——以新疆为例</w:t>
            </w:r>
          </w:p>
        </w:tc>
        <w:tc>
          <w:tcPr>
            <w:tcW w:w="1294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阿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不都米吉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提·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吾买尔</w:t>
            </w:r>
            <w:proofErr w:type="gramEnd"/>
          </w:p>
        </w:tc>
        <w:tc>
          <w:tcPr>
            <w:tcW w:w="3292" w:type="dxa"/>
            <w:vAlign w:val="center"/>
          </w:tcPr>
          <w:p w:rsidR="00A15A18" w:rsidRPr="008E42F8" w:rsidRDefault="00A15A18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新疆师范大学法学院讲师</w:t>
            </w:r>
          </w:p>
        </w:tc>
      </w:tr>
      <w:tr w:rsidR="00883366" w:rsidRPr="008E42F8" w:rsidTr="00963C1B">
        <w:trPr>
          <w:trHeight w:val="694"/>
        </w:trPr>
        <w:tc>
          <w:tcPr>
            <w:tcW w:w="709" w:type="dxa"/>
            <w:noWrap/>
          </w:tcPr>
          <w:p w:rsidR="00883366" w:rsidRPr="008E42F8" w:rsidRDefault="00883366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性侵未成年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被害人权利保护研究</w:t>
            </w:r>
          </w:p>
        </w:tc>
        <w:tc>
          <w:tcPr>
            <w:tcW w:w="1294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兰跃军</w:t>
            </w:r>
            <w:proofErr w:type="gramEnd"/>
          </w:p>
        </w:tc>
        <w:tc>
          <w:tcPr>
            <w:tcW w:w="3292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上海大学法学院教授</w:t>
            </w:r>
          </w:p>
        </w:tc>
      </w:tr>
      <w:tr w:rsidR="00883366" w:rsidRPr="008E42F8" w:rsidTr="00963C1B">
        <w:trPr>
          <w:trHeight w:val="694"/>
        </w:trPr>
        <w:tc>
          <w:tcPr>
            <w:tcW w:w="709" w:type="dxa"/>
            <w:noWrap/>
          </w:tcPr>
          <w:p w:rsidR="00883366" w:rsidRPr="008E42F8" w:rsidRDefault="00883366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刑事庭审实质化的理论与实践</w:t>
            </w:r>
          </w:p>
        </w:tc>
        <w:tc>
          <w:tcPr>
            <w:tcW w:w="1294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熊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焱</w:t>
            </w:r>
            <w:proofErr w:type="gramEnd"/>
          </w:p>
        </w:tc>
        <w:tc>
          <w:tcPr>
            <w:tcW w:w="3292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四川省高级人民法院党组成员、副院长，四川省法学会刑法学研究会会长</w:t>
            </w:r>
          </w:p>
        </w:tc>
      </w:tr>
      <w:tr w:rsidR="00883366" w:rsidRPr="008E42F8" w:rsidTr="00963C1B">
        <w:trPr>
          <w:trHeight w:val="694"/>
        </w:trPr>
        <w:tc>
          <w:tcPr>
            <w:tcW w:w="709" w:type="dxa"/>
            <w:noWrap/>
          </w:tcPr>
          <w:p w:rsidR="00883366" w:rsidRPr="008E42F8" w:rsidRDefault="00883366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261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两岸共同打击电信诈骗犯罪中的证据问题研究</w:t>
            </w:r>
          </w:p>
        </w:tc>
        <w:tc>
          <w:tcPr>
            <w:tcW w:w="1294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冯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俊伟 </w:t>
            </w:r>
          </w:p>
        </w:tc>
        <w:tc>
          <w:tcPr>
            <w:tcW w:w="3292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山东大学法学院副教授</w:t>
            </w:r>
          </w:p>
        </w:tc>
      </w:tr>
      <w:tr w:rsidR="00883366" w:rsidRPr="008E42F8" w:rsidTr="00963C1B">
        <w:trPr>
          <w:trHeight w:val="694"/>
        </w:trPr>
        <w:tc>
          <w:tcPr>
            <w:tcW w:w="709" w:type="dxa"/>
            <w:noWrap/>
          </w:tcPr>
          <w:p w:rsidR="00883366" w:rsidRPr="008E42F8" w:rsidRDefault="00883366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12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刑事案件“诉前会议”制度研究</w:t>
            </w:r>
          </w:p>
        </w:tc>
        <w:tc>
          <w:tcPr>
            <w:tcW w:w="1294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吴高庆</w:t>
            </w:r>
          </w:p>
        </w:tc>
        <w:tc>
          <w:tcPr>
            <w:tcW w:w="3292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浙江工商大学法学院教授</w:t>
            </w:r>
          </w:p>
        </w:tc>
      </w:tr>
      <w:tr w:rsidR="00883366" w:rsidRPr="008E42F8" w:rsidTr="00963C1B">
        <w:trPr>
          <w:trHeight w:val="694"/>
        </w:trPr>
        <w:tc>
          <w:tcPr>
            <w:tcW w:w="709" w:type="dxa"/>
            <w:noWrap/>
          </w:tcPr>
          <w:p w:rsidR="00883366" w:rsidRPr="008E42F8" w:rsidRDefault="00883366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12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庭审实质化视角下死刑量刑程序改革研究</w:t>
            </w:r>
          </w:p>
        </w:tc>
        <w:tc>
          <w:tcPr>
            <w:tcW w:w="1294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陈  群</w:t>
            </w:r>
          </w:p>
        </w:tc>
        <w:tc>
          <w:tcPr>
            <w:tcW w:w="3292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盐城师范学院副教授</w:t>
            </w:r>
          </w:p>
        </w:tc>
      </w:tr>
      <w:tr w:rsidR="00883366" w:rsidRPr="008E42F8" w:rsidTr="00963C1B">
        <w:trPr>
          <w:trHeight w:val="694"/>
        </w:trPr>
        <w:tc>
          <w:tcPr>
            <w:tcW w:w="709" w:type="dxa"/>
            <w:noWrap/>
          </w:tcPr>
          <w:p w:rsidR="00883366" w:rsidRPr="008E42F8" w:rsidRDefault="00883366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12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我国刑事诉讼转型中的协商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性司法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研究</w:t>
            </w:r>
          </w:p>
        </w:tc>
        <w:tc>
          <w:tcPr>
            <w:tcW w:w="1294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孙  记 </w:t>
            </w:r>
          </w:p>
        </w:tc>
        <w:tc>
          <w:tcPr>
            <w:tcW w:w="3292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黑龙江大学法学院副教授</w:t>
            </w:r>
          </w:p>
        </w:tc>
      </w:tr>
      <w:tr w:rsidR="00883366" w:rsidRPr="008E42F8" w:rsidTr="00963C1B">
        <w:trPr>
          <w:trHeight w:val="694"/>
        </w:trPr>
        <w:tc>
          <w:tcPr>
            <w:tcW w:w="709" w:type="dxa"/>
            <w:noWrap/>
          </w:tcPr>
          <w:p w:rsidR="00883366" w:rsidRPr="008E42F8" w:rsidRDefault="00883366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12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检察机关办案程序“诉讼化”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改革的理论与实证研究</w:t>
            </w:r>
          </w:p>
        </w:tc>
        <w:tc>
          <w:tcPr>
            <w:tcW w:w="1294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封安波</w:t>
            </w:r>
            <w:proofErr w:type="gramEnd"/>
          </w:p>
        </w:tc>
        <w:tc>
          <w:tcPr>
            <w:tcW w:w="3292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河南师范大学法学院讲师</w:t>
            </w:r>
          </w:p>
        </w:tc>
      </w:tr>
      <w:tr w:rsidR="00883366" w:rsidRPr="008E42F8" w:rsidTr="00963C1B">
        <w:trPr>
          <w:trHeight w:val="694"/>
        </w:trPr>
        <w:tc>
          <w:tcPr>
            <w:tcW w:w="709" w:type="dxa"/>
            <w:noWrap/>
          </w:tcPr>
          <w:p w:rsidR="00883366" w:rsidRPr="008E42F8" w:rsidRDefault="00883366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12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律师工作底稿制度建设研究</w:t>
            </w:r>
          </w:p>
        </w:tc>
        <w:tc>
          <w:tcPr>
            <w:tcW w:w="1294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左德起</w:t>
            </w:r>
            <w:proofErr w:type="gramEnd"/>
          </w:p>
        </w:tc>
        <w:tc>
          <w:tcPr>
            <w:tcW w:w="3292" w:type="dxa"/>
            <w:vAlign w:val="center"/>
          </w:tcPr>
          <w:p w:rsidR="00883366" w:rsidRPr="008E42F8" w:rsidRDefault="0088336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深圳大学法学院法律事务室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br/>
              <w:t>主任,教授</w:t>
            </w:r>
          </w:p>
        </w:tc>
      </w:tr>
      <w:tr w:rsidR="00EC4515" w:rsidRPr="008E42F8" w:rsidTr="00963C1B">
        <w:trPr>
          <w:trHeight w:val="694"/>
        </w:trPr>
        <w:tc>
          <w:tcPr>
            <w:tcW w:w="709" w:type="dxa"/>
            <w:noWrap/>
          </w:tcPr>
          <w:p w:rsidR="00EC4515" w:rsidRPr="008E42F8" w:rsidRDefault="00EC451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12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登记立案背景下的先行调解制度研究</w:t>
            </w:r>
          </w:p>
        </w:tc>
        <w:tc>
          <w:tcPr>
            <w:tcW w:w="1294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  阁</w:t>
            </w:r>
          </w:p>
        </w:tc>
        <w:tc>
          <w:tcPr>
            <w:tcW w:w="3292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郑州轻工业学院校聘副教授</w:t>
            </w:r>
          </w:p>
        </w:tc>
      </w:tr>
      <w:tr w:rsidR="00EC4515" w:rsidRPr="008E42F8" w:rsidTr="00963C1B">
        <w:trPr>
          <w:trHeight w:val="694"/>
        </w:trPr>
        <w:tc>
          <w:tcPr>
            <w:tcW w:w="709" w:type="dxa"/>
            <w:noWrap/>
          </w:tcPr>
          <w:p w:rsidR="00EC4515" w:rsidRPr="008E42F8" w:rsidRDefault="00EC451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12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中国医疗纠纷第三方调解立法研究</w:t>
            </w:r>
          </w:p>
        </w:tc>
        <w:tc>
          <w:tcPr>
            <w:tcW w:w="1294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艾尔肯</w:t>
            </w:r>
          </w:p>
        </w:tc>
        <w:tc>
          <w:tcPr>
            <w:tcW w:w="3292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辽宁师范大学法学院教授</w:t>
            </w:r>
          </w:p>
        </w:tc>
      </w:tr>
      <w:tr w:rsidR="00EC4515" w:rsidRPr="008E42F8" w:rsidTr="00963C1B">
        <w:trPr>
          <w:trHeight w:val="694"/>
        </w:trPr>
        <w:tc>
          <w:tcPr>
            <w:tcW w:w="709" w:type="dxa"/>
            <w:noWrap/>
          </w:tcPr>
          <w:p w:rsidR="00EC4515" w:rsidRPr="008E42F8" w:rsidRDefault="00EC451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12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国家治理视角下的“执行不能”问题研究</w:t>
            </w:r>
          </w:p>
        </w:tc>
        <w:tc>
          <w:tcPr>
            <w:tcW w:w="1294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百晓锋 </w:t>
            </w:r>
          </w:p>
        </w:tc>
        <w:tc>
          <w:tcPr>
            <w:tcW w:w="3292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西北政法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大学民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商法学院副教授</w:t>
            </w:r>
          </w:p>
        </w:tc>
      </w:tr>
      <w:tr w:rsidR="00EC4515" w:rsidRPr="008E42F8" w:rsidTr="00963C1B">
        <w:trPr>
          <w:trHeight w:val="694"/>
        </w:trPr>
        <w:tc>
          <w:tcPr>
            <w:tcW w:w="709" w:type="dxa"/>
            <w:noWrap/>
          </w:tcPr>
          <w:p w:rsidR="00EC4515" w:rsidRPr="008E42F8" w:rsidRDefault="00EC451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12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人民陪审员参审职权改革实证研究</w:t>
            </w:r>
          </w:p>
        </w:tc>
        <w:tc>
          <w:tcPr>
            <w:tcW w:w="1294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杨艺红</w:t>
            </w:r>
          </w:p>
        </w:tc>
        <w:tc>
          <w:tcPr>
            <w:tcW w:w="3292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河南科技大学法学院副教授</w:t>
            </w:r>
          </w:p>
        </w:tc>
      </w:tr>
      <w:tr w:rsidR="00EC4515" w:rsidRPr="008E42F8" w:rsidTr="00963C1B">
        <w:trPr>
          <w:trHeight w:val="694"/>
        </w:trPr>
        <w:tc>
          <w:tcPr>
            <w:tcW w:w="709" w:type="dxa"/>
            <w:noWrap/>
          </w:tcPr>
          <w:p w:rsidR="00EC4515" w:rsidRPr="008E42F8" w:rsidRDefault="00EC451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13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261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鉴定纠纷及其解决机制 ——基于民事司法鉴定的实践逻辑 </w:t>
            </w:r>
          </w:p>
        </w:tc>
        <w:tc>
          <w:tcPr>
            <w:tcW w:w="1294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陈如超  </w:t>
            </w:r>
          </w:p>
        </w:tc>
        <w:tc>
          <w:tcPr>
            <w:tcW w:w="3292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西南政法大学刑事侦查学院副教授</w:t>
            </w:r>
          </w:p>
        </w:tc>
      </w:tr>
      <w:tr w:rsidR="00EC4515" w:rsidRPr="008E42F8" w:rsidTr="00963C1B">
        <w:trPr>
          <w:trHeight w:val="694"/>
        </w:trPr>
        <w:tc>
          <w:tcPr>
            <w:tcW w:w="709" w:type="dxa"/>
            <w:noWrap/>
          </w:tcPr>
          <w:p w:rsidR="00EC4515" w:rsidRPr="008E42F8" w:rsidRDefault="00EC451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13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民事诉讼中法官调查取证权研究</w:t>
            </w:r>
          </w:p>
        </w:tc>
        <w:tc>
          <w:tcPr>
            <w:tcW w:w="1294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袁中华 </w:t>
            </w:r>
          </w:p>
        </w:tc>
        <w:tc>
          <w:tcPr>
            <w:tcW w:w="3292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中南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财经政法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大学副教授</w:t>
            </w:r>
          </w:p>
        </w:tc>
      </w:tr>
      <w:tr w:rsidR="00EC4515" w:rsidRPr="008E42F8" w:rsidTr="00963C1B">
        <w:trPr>
          <w:trHeight w:val="694"/>
        </w:trPr>
        <w:tc>
          <w:tcPr>
            <w:tcW w:w="709" w:type="dxa"/>
            <w:noWrap/>
          </w:tcPr>
          <w:p w:rsidR="00EC4515" w:rsidRPr="008E42F8" w:rsidRDefault="00EC451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13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家事司法服务问题研究——以家事法庭之辅佐机构（人员）设置为视角的分析</w:t>
            </w:r>
          </w:p>
        </w:tc>
        <w:tc>
          <w:tcPr>
            <w:tcW w:w="1294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冯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3292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中国矿业大学文学与法政学院讲师</w:t>
            </w:r>
          </w:p>
        </w:tc>
      </w:tr>
      <w:tr w:rsidR="00EC4515" w:rsidRPr="008E42F8" w:rsidTr="00963C1B">
        <w:trPr>
          <w:trHeight w:val="694"/>
        </w:trPr>
        <w:tc>
          <w:tcPr>
            <w:tcW w:w="709" w:type="dxa"/>
            <w:noWrap/>
          </w:tcPr>
          <w:p w:rsidR="00EC4515" w:rsidRPr="008E42F8" w:rsidRDefault="00EC451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13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证券诉讼实施状况研究及完善建议</w:t>
            </w:r>
          </w:p>
        </w:tc>
        <w:tc>
          <w:tcPr>
            <w:tcW w:w="1294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罗恬漩</w:t>
            </w:r>
          </w:p>
        </w:tc>
        <w:tc>
          <w:tcPr>
            <w:tcW w:w="3292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中山大学法学院博士后</w:t>
            </w:r>
          </w:p>
        </w:tc>
      </w:tr>
      <w:tr w:rsidR="00EC4515" w:rsidRPr="008E42F8" w:rsidTr="00963C1B">
        <w:trPr>
          <w:trHeight w:val="694"/>
        </w:trPr>
        <w:tc>
          <w:tcPr>
            <w:tcW w:w="709" w:type="dxa"/>
            <w:noWrap/>
          </w:tcPr>
          <w:p w:rsidR="00EC4515" w:rsidRPr="008E42F8" w:rsidRDefault="00EC451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13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民法典编撰与民事诉讼法的协同性研究</w:t>
            </w:r>
          </w:p>
        </w:tc>
        <w:tc>
          <w:tcPr>
            <w:tcW w:w="1294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王德新 </w:t>
            </w:r>
          </w:p>
        </w:tc>
        <w:tc>
          <w:tcPr>
            <w:tcW w:w="3292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山东师范大学法学院副院长,副教授</w:t>
            </w:r>
          </w:p>
        </w:tc>
      </w:tr>
      <w:tr w:rsidR="00EC4515" w:rsidRPr="008E42F8" w:rsidTr="00963C1B">
        <w:trPr>
          <w:trHeight w:val="694"/>
        </w:trPr>
        <w:tc>
          <w:tcPr>
            <w:tcW w:w="709" w:type="dxa"/>
            <w:noWrap/>
          </w:tcPr>
          <w:p w:rsidR="00EC4515" w:rsidRPr="008E42F8" w:rsidRDefault="00EC4515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13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执行不能法律原理及运行机制研究</w:t>
            </w:r>
          </w:p>
        </w:tc>
        <w:tc>
          <w:tcPr>
            <w:tcW w:w="1294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张永泉</w:t>
            </w:r>
          </w:p>
        </w:tc>
        <w:tc>
          <w:tcPr>
            <w:tcW w:w="3292" w:type="dxa"/>
            <w:vAlign w:val="center"/>
          </w:tcPr>
          <w:p w:rsidR="00EC4515" w:rsidRPr="008E42F8" w:rsidRDefault="00EC4515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苏州大学王健法学院教授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13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职务发明奖酬法律问题研究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  强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中南大学法学院副教授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13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商标法基本范畴制度的体系化解释与改造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刘铁光 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湘潭大学法学院副教授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13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专利质量控制的法律机制研究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丁宇峰</w:t>
            </w:r>
            <w:proofErr w:type="gramEnd"/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南京农业大学讲师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13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网络经济时代反不正当竞争法的实施与改革研究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杨华权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北京理工大学法学院讲师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民法典编纂与知识产权入典方式问题研究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邓社民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武汉大学法学院副教授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标准必要专利许可过程中民事救济制度之建构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孙  李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浙江工商大学法学院讲师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知识产权制度的人权保障模式研究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王淑君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西南政法大学高等研究院助理研究员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设计空间与外观设计专利制度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万小丽</w:t>
            </w:r>
            <w:proofErr w:type="gramEnd"/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华南理工大学法学院/知识产权学院副教授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海洋强国战略背景下的船员劳动权利法律保障之实证研究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曹艳春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上海海事大学副院长,教授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我国教育救助制度改革法律问题研究 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何  平 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武汉理工大学文法学院副教授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长期护理保险制度的法理构架及其本土化建构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李俊杰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西南政法大学经济法学院讲师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我国集体劳动关系法律调整机制的实现研究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徐志强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西南政法大学经济法学院讲师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构建与完善我国劳动争议处理机制研究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王林清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最高人民法院民事审判第一庭法官,副研究员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14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新经济形势下劳动关系新特征及其法律应对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杨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浩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楠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广东外语外贸大学法学院讲师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《劳动合同法》适用疑难问题实证解析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董文军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吉林大学法学院教研部主任,副教授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当代社会思潮与劳动合同法理论发展及制度建构之关系研究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太  月 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对外经济贸易大学保险学院副教授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PPP供给养老服务领域法治防腐研究   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袁维勤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重庆工商大学重庆廉政研究中心副主任、副教授</w:t>
            </w:r>
          </w:p>
        </w:tc>
      </w:tr>
      <w:tr w:rsidR="009A26BC" w:rsidRPr="008E42F8" w:rsidTr="00963C1B">
        <w:trPr>
          <w:trHeight w:val="694"/>
        </w:trPr>
        <w:tc>
          <w:tcPr>
            <w:tcW w:w="709" w:type="dxa"/>
            <w:noWrap/>
          </w:tcPr>
          <w:p w:rsidR="009A26BC" w:rsidRPr="008E42F8" w:rsidRDefault="009A26BC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分享经济中的劳动关系治理研究</w:t>
            </w:r>
          </w:p>
        </w:tc>
        <w:tc>
          <w:tcPr>
            <w:tcW w:w="1294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陈永福 </w:t>
            </w:r>
          </w:p>
        </w:tc>
        <w:tc>
          <w:tcPr>
            <w:tcW w:w="3292" w:type="dxa"/>
            <w:vAlign w:val="center"/>
          </w:tcPr>
          <w:p w:rsidR="009A26BC" w:rsidRPr="008E42F8" w:rsidRDefault="009A26BC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江西科技师范大学法学院副教授</w:t>
            </w:r>
          </w:p>
        </w:tc>
      </w:tr>
      <w:tr w:rsidR="0074542F" w:rsidRPr="008E42F8" w:rsidTr="00963C1B">
        <w:trPr>
          <w:trHeight w:val="694"/>
        </w:trPr>
        <w:tc>
          <w:tcPr>
            <w:tcW w:w="709" w:type="dxa"/>
            <w:noWrap/>
          </w:tcPr>
          <w:p w:rsidR="0074542F" w:rsidRPr="008E42F8" w:rsidRDefault="0074542F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环境污染强制责任保险制度法律构成研究</w:t>
            </w:r>
          </w:p>
        </w:tc>
        <w:tc>
          <w:tcPr>
            <w:tcW w:w="1294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李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萱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92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环境保护部环境与经济政策研究中心副研究员</w:t>
            </w:r>
          </w:p>
        </w:tc>
      </w:tr>
      <w:tr w:rsidR="0074542F" w:rsidRPr="008E42F8" w:rsidTr="00963C1B">
        <w:trPr>
          <w:trHeight w:val="694"/>
        </w:trPr>
        <w:tc>
          <w:tcPr>
            <w:tcW w:w="709" w:type="dxa"/>
            <w:noWrap/>
          </w:tcPr>
          <w:p w:rsidR="0074542F" w:rsidRPr="008E42F8" w:rsidRDefault="0074542F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“健康权优位”的环境法回应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及制度构建</w:t>
            </w:r>
          </w:p>
        </w:tc>
        <w:tc>
          <w:tcPr>
            <w:tcW w:w="1294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 xml:space="preserve">陈真亮 </w:t>
            </w:r>
          </w:p>
        </w:tc>
        <w:tc>
          <w:tcPr>
            <w:tcW w:w="3292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浙江农林大学法政学院讲师</w:t>
            </w:r>
          </w:p>
        </w:tc>
      </w:tr>
      <w:tr w:rsidR="0074542F" w:rsidRPr="008E42F8" w:rsidTr="00963C1B">
        <w:trPr>
          <w:trHeight w:val="694"/>
        </w:trPr>
        <w:tc>
          <w:tcPr>
            <w:tcW w:w="709" w:type="dxa"/>
            <w:noWrap/>
          </w:tcPr>
          <w:p w:rsidR="0074542F" w:rsidRPr="008E42F8" w:rsidRDefault="0074542F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15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危险废物委托处置中的责任界定研究</w:t>
            </w:r>
          </w:p>
        </w:tc>
        <w:tc>
          <w:tcPr>
            <w:tcW w:w="1294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唐绍均      </w:t>
            </w:r>
          </w:p>
        </w:tc>
        <w:tc>
          <w:tcPr>
            <w:tcW w:w="3292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重庆大学教授</w:t>
            </w:r>
          </w:p>
        </w:tc>
      </w:tr>
      <w:tr w:rsidR="0074542F" w:rsidRPr="008E42F8" w:rsidTr="00963C1B">
        <w:trPr>
          <w:trHeight w:val="694"/>
        </w:trPr>
        <w:tc>
          <w:tcPr>
            <w:tcW w:w="709" w:type="dxa"/>
            <w:noWrap/>
          </w:tcPr>
          <w:p w:rsidR="0074542F" w:rsidRPr="008E42F8" w:rsidRDefault="0074542F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内陆干旱区农业水权交易制度研究</w:t>
            </w:r>
          </w:p>
        </w:tc>
        <w:tc>
          <w:tcPr>
            <w:tcW w:w="1294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江钦辉</w:t>
            </w:r>
            <w:proofErr w:type="gramEnd"/>
          </w:p>
        </w:tc>
        <w:tc>
          <w:tcPr>
            <w:tcW w:w="3292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新疆社会科学院法学研究所副研究员</w:t>
            </w:r>
          </w:p>
        </w:tc>
      </w:tr>
      <w:tr w:rsidR="0074542F" w:rsidRPr="008E42F8" w:rsidTr="00963C1B">
        <w:trPr>
          <w:trHeight w:val="694"/>
        </w:trPr>
        <w:tc>
          <w:tcPr>
            <w:tcW w:w="709" w:type="dxa"/>
            <w:noWrap/>
          </w:tcPr>
          <w:p w:rsidR="0074542F" w:rsidRPr="008E42F8" w:rsidRDefault="0074542F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国际海底区域海洋环境保护法律体系的构建和发展研究</w:t>
            </w:r>
          </w:p>
        </w:tc>
        <w:tc>
          <w:tcPr>
            <w:tcW w:w="1294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刘画洁</w:t>
            </w:r>
            <w:proofErr w:type="gramEnd"/>
          </w:p>
        </w:tc>
        <w:tc>
          <w:tcPr>
            <w:tcW w:w="3292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上海海洋大学海洋科学学院讲师</w:t>
            </w:r>
          </w:p>
        </w:tc>
      </w:tr>
      <w:tr w:rsidR="0074542F" w:rsidRPr="008E42F8" w:rsidTr="00963C1B">
        <w:trPr>
          <w:trHeight w:val="694"/>
        </w:trPr>
        <w:tc>
          <w:tcPr>
            <w:tcW w:w="709" w:type="dxa"/>
            <w:noWrap/>
          </w:tcPr>
          <w:p w:rsidR="0074542F" w:rsidRPr="008E42F8" w:rsidRDefault="0074542F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15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政府环保责任的环境审计实现机制研究</w:t>
            </w:r>
          </w:p>
        </w:tc>
        <w:tc>
          <w:tcPr>
            <w:tcW w:w="1294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胡耘通</w:t>
            </w:r>
          </w:p>
        </w:tc>
        <w:tc>
          <w:tcPr>
            <w:tcW w:w="3292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西南政法大学副教授</w:t>
            </w:r>
          </w:p>
        </w:tc>
      </w:tr>
      <w:tr w:rsidR="0074542F" w:rsidRPr="008E42F8" w:rsidTr="00963C1B">
        <w:trPr>
          <w:trHeight w:val="694"/>
        </w:trPr>
        <w:tc>
          <w:tcPr>
            <w:tcW w:w="709" w:type="dxa"/>
            <w:noWrap/>
          </w:tcPr>
          <w:p w:rsidR="0074542F" w:rsidRPr="008E42F8" w:rsidRDefault="0074542F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3261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环境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税立法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研究 </w:t>
            </w:r>
          </w:p>
        </w:tc>
        <w:tc>
          <w:tcPr>
            <w:tcW w:w="1294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韩利琳</w:t>
            </w:r>
            <w:proofErr w:type="gramEnd"/>
          </w:p>
        </w:tc>
        <w:tc>
          <w:tcPr>
            <w:tcW w:w="3292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西北政法大学经济法学院教授</w:t>
            </w:r>
          </w:p>
        </w:tc>
      </w:tr>
      <w:tr w:rsidR="0074542F" w:rsidRPr="008E42F8" w:rsidTr="00963C1B">
        <w:trPr>
          <w:trHeight w:val="694"/>
        </w:trPr>
        <w:tc>
          <w:tcPr>
            <w:tcW w:w="709" w:type="dxa"/>
            <w:noWrap/>
          </w:tcPr>
          <w:p w:rsidR="0074542F" w:rsidRPr="008E42F8" w:rsidRDefault="0074542F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生态损害预防视角下环境行政救济构造研究</w:t>
            </w:r>
          </w:p>
        </w:tc>
        <w:tc>
          <w:tcPr>
            <w:tcW w:w="1294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王翠敏</w:t>
            </w:r>
            <w:proofErr w:type="gramEnd"/>
          </w:p>
        </w:tc>
        <w:tc>
          <w:tcPr>
            <w:tcW w:w="3292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山东建筑大学法学院讲师</w:t>
            </w:r>
          </w:p>
        </w:tc>
      </w:tr>
      <w:tr w:rsidR="0074542F" w:rsidRPr="008E42F8" w:rsidTr="00963C1B">
        <w:trPr>
          <w:trHeight w:val="694"/>
        </w:trPr>
        <w:tc>
          <w:tcPr>
            <w:tcW w:w="709" w:type="dxa"/>
            <w:noWrap/>
          </w:tcPr>
          <w:p w:rsidR="0074542F" w:rsidRPr="008E42F8" w:rsidRDefault="0074542F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生态环境损害索赔主体研究</w:t>
            </w:r>
          </w:p>
        </w:tc>
        <w:tc>
          <w:tcPr>
            <w:tcW w:w="1294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黄</w:t>
            </w:r>
            <w:r w:rsid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萍</w:t>
            </w:r>
          </w:p>
        </w:tc>
        <w:tc>
          <w:tcPr>
            <w:tcW w:w="3292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上海政法学院教授</w:t>
            </w:r>
          </w:p>
        </w:tc>
      </w:tr>
      <w:tr w:rsidR="0074542F" w:rsidRPr="008E42F8" w:rsidTr="00963C1B">
        <w:trPr>
          <w:trHeight w:val="694"/>
        </w:trPr>
        <w:tc>
          <w:tcPr>
            <w:tcW w:w="709" w:type="dxa"/>
            <w:noWrap/>
          </w:tcPr>
          <w:p w:rsidR="0074542F" w:rsidRPr="008E42F8" w:rsidRDefault="0074542F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21世纪海上丝绸之路区域能源合作法律问题研究</w:t>
            </w:r>
          </w:p>
        </w:tc>
        <w:tc>
          <w:tcPr>
            <w:tcW w:w="1294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刘</w:t>
            </w:r>
            <w:r w:rsid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</w:t>
            </w: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超</w:t>
            </w:r>
          </w:p>
        </w:tc>
        <w:tc>
          <w:tcPr>
            <w:tcW w:w="3292" w:type="dxa"/>
            <w:vAlign w:val="center"/>
          </w:tcPr>
          <w:p w:rsidR="0074542F" w:rsidRPr="008E42F8" w:rsidRDefault="0074542F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华侨大学法学院副教授</w:t>
            </w:r>
          </w:p>
        </w:tc>
      </w:tr>
      <w:tr w:rsidR="00A26D04" w:rsidRPr="008E42F8" w:rsidTr="00963C1B">
        <w:trPr>
          <w:trHeight w:val="694"/>
        </w:trPr>
        <w:tc>
          <w:tcPr>
            <w:tcW w:w="709" w:type="dxa"/>
            <w:noWrap/>
          </w:tcPr>
          <w:p w:rsidR="00A26D04" w:rsidRPr="008E42F8" w:rsidRDefault="00A26D04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A26D04" w:rsidRPr="008E42F8" w:rsidRDefault="00A26D0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三江源生态环境司法保障机制研究—— 以法院审判的视角展开</w:t>
            </w:r>
          </w:p>
        </w:tc>
        <w:tc>
          <w:tcPr>
            <w:tcW w:w="1294" w:type="dxa"/>
            <w:vAlign w:val="center"/>
          </w:tcPr>
          <w:p w:rsidR="00A26D04" w:rsidRPr="008E42F8" w:rsidRDefault="00A26D0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董开军</w:t>
            </w:r>
          </w:p>
        </w:tc>
        <w:tc>
          <w:tcPr>
            <w:tcW w:w="3292" w:type="dxa"/>
            <w:vAlign w:val="center"/>
          </w:tcPr>
          <w:p w:rsidR="00A26D04" w:rsidRPr="008E42F8" w:rsidRDefault="00A26D04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青海省高级人民法院院长,研究员</w:t>
            </w:r>
          </w:p>
        </w:tc>
      </w:tr>
      <w:tr w:rsidR="005E0E03" w:rsidRPr="008E42F8" w:rsidTr="00963C1B">
        <w:trPr>
          <w:trHeight w:val="694"/>
        </w:trPr>
        <w:tc>
          <w:tcPr>
            <w:tcW w:w="709" w:type="dxa"/>
            <w:noWrap/>
          </w:tcPr>
          <w:p w:rsidR="005E0E03" w:rsidRPr="008E42F8" w:rsidRDefault="005E0E0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国际人权话语权的生成脉络及中国的实现路径研究</w:t>
            </w:r>
          </w:p>
        </w:tc>
        <w:tc>
          <w:tcPr>
            <w:tcW w:w="1294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毛俊响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92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中南大学法学院副院长,副教授</w:t>
            </w:r>
          </w:p>
        </w:tc>
      </w:tr>
      <w:tr w:rsidR="005E0E03" w:rsidRPr="008E42F8" w:rsidTr="00963C1B">
        <w:trPr>
          <w:trHeight w:val="694"/>
        </w:trPr>
        <w:tc>
          <w:tcPr>
            <w:tcW w:w="709" w:type="dxa"/>
            <w:noWrap/>
          </w:tcPr>
          <w:p w:rsidR="005E0E03" w:rsidRPr="008E42F8" w:rsidRDefault="005E0E0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海洋飞越自由的国际法理论与实践研究</w:t>
            </w:r>
          </w:p>
        </w:tc>
        <w:tc>
          <w:tcPr>
            <w:tcW w:w="1294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张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磊</w:t>
            </w:r>
            <w:proofErr w:type="gramEnd"/>
          </w:p>
        </w:tc>
        <w:tc>
          <w:tcPr>
            <w:tcW w:w="3292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华东政法大学国际法学院副教授</w:t>
            </w:r>
          </w:p>
        </w:tc>
      </w:tr>
      <w:tr w:rsidR="005E0E03" w:rsidRPr="008E42F8" w:rsidTr="00963C1B">
        <w:trPr>
          <w:trHeight w:val="694"/>
        </w:trPr>
        <w:tc>
          <w:tcPr>
            <w:tcW w:w="709" w:type="dxa"/>
            <w:noWrap/>
          </w:tcPr>
          <w:p w:rsidR="005E0E03" w:rsidRPr="008E42F8" w:rsidRDefault="005E0E0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中国在南海适用群岛制度相关法律问题研究</w:t>
            </w:r>
          </w:p>
        </w:tc>
        <w:tc>
          <w:tcPr>
            <w:tcW w:w="1294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姚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  莹 </w:t>
            </w:r>
          </w:p>
        </w:tc>
        <w:tc>
          <w:tcPr>
            <w:tcW w:w="3292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吉林大学法学院副教授</w:t>
            </w:r>
          </w:p>
        </w:tc>
      </w:tr>
      <w:tr w:rsidR="005E0E03" w:rsidRPr="008E42F8" w:rsidTr="00963C1B">
        <w:trPr>
          <w:trHeight w:val="694"/>
        </w:trPr>
        <w:tc>
          <w:tcPr>
            <w:tcW w:w="709" w:type="dxa"/>
            <w:noWrap/>
          </w:tcPr>
          <w:p w:rsidR="005E0E03" w:rsidRPr="008E42F8" w:rsidRDefault="005E0E0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历史性权利在专属经济区划界中的地位和作用</w:t>
            </w:r>
          </w:p>
        </w:tc>
        <w:tc>
          <w:tcPr>
            <w:tcW w:w="1294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张卫华</w:t>
            </w:r>
          </w:p>
        </w:tc>
        <w:tc>
          <w:tcPr>
            <w:tcW w:w="3292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中国社会科学院国际法研究所助理研究员</w:t>
            </w:r>
          </w:p>
        </w:tc>
      </w:tr>
      <w:tr w:rsidR="005E0E03" w:rsidRPr="008E42F8" w:rsidTr="00963C1B">
        <w:trPr>
          <w:trHeight w:val="694"/>
        </w:trPr>
        <w:tc>
          <w:tcPr>
            <w:tcW w:w="709" w:type="dxa"/>
            <w:noWrap/>
          </w:tcPr>
          <w:p w:rsidR="005E0E03" w:rsidRPr="008E42F8" w:rsidRDefault="005E0E0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16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南海仲裁案后续影响的法律和政治应对问题研究</w:t>
            </w:r>
          </w:p>
        </w:tc>
        <w:tc>
          <w:tcPr>
            <w:tcW w:w="1294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郭锦鹏   </w:t>
            </w:r>
          </w:p>
        </w:tc>
        <w:tc>
          <w:tcPr>
            <w:tcW w:w="3292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首都经贸大学副教授</w:t>
            </w:r>
          </w:p>
        </w:tc>
      </w:tr>
      <w:tr w:rsidR="005E0E03" w:rsidRPr="008E42F8" w:rsidTr="00963C1B">
        <w:trPr>
          <w:trHeight w:val="694"/>
        </w:trPr>
        <w:tc>
          <w:tcPr>
            <w:tcW w:w="709" w:type="dxa"/>
            <w:noWrap/>
          </w:tcPr>
          <w:p w:rsidR="005E0E03" w:rsidRPr="008E42F8" w:rsidRDefault="008B2859" w:rsidP="00DB6F40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169</w:t>
            </w:r>
          </w:p>
        </w:tc>
        <w:tc>
          <w:tcPr>
            <w:tcW w:w="3261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舰机海上意外相遇法律规制研究</w:t>
            </w:r>
          </w:p>
        </w:tc>
        <w:tc>
          <w:tcPr>
            <w:tcW w:w="1294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陈敬根</w:t>
            </w:r>
            <w:proofErr w:type="gramEnd"/>
          </w:p>
        </w:tc>
        <w:tc>
          <w:tcPr>
            <w:tcW w:w="3292" w:type="dxa"/>
            <w:vAlign w:val="center"/>
          </w:tcPr>
          <w:p w:rsidR="005E0E03" w:rsidRPr="008E42F8" w:rsidRDefault="005E0E0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上海大学法学院副教授</w:t>
            </w:r>
          </w:p>
        </w:tc>
      </w:tr>
      <w:tr w:rsidR="00ED2F93" w:rsidRPr="008E42F8" w:rsidTr="00963C1B">
        <w:trPr>
          <w:trHeight w:val="694"/>
        </w:trPr>
        <w:tc>
          <w:tcPr>
            <w:tcW w:w="709" w:type="dxa"/>
            <w:noWrap/>
          </w:tcPr>
          <w:p w:rsidR="00ED2F93" w:rsidRPr="008E42F8" w:rsidRDefault="00ED2F9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lastRenderedPageBreak/>
              <w:t>17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ED2F93" w:rsidRPr="008E42F8" w:rsidRDefault="00ED2F9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两岸文物借展扣押豁免问题研究 </w:t>
            </w:r>
          </w:p>
        </w:tc>
        <w:tc>
          <w:tcPr>
            <w:tcW w:w="1294" w:type="dxa"/>
            <w:vAlign w:val="center"/>
          </w:tcPr>
          <w:p w:rsidR="00ED2F93" w:rsidRPr="008E42F8" w:rsidRDefault="00ED2F9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高  升</w:t>
            </w:r>
          </w:p>
        </w:tc>
        <w:tc>
          <w:tcPr>
            <w:tcW w:w="3292" w:type="dxa"/>
            <w:vAlign w:val="center"/>
          </w:tcPr>
          <w:p w:rsidR="00ED2F93" w:rsidRPr="008E42F8" w:rsidRDefault="00ED2F9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山东科技大学文法学院副院长、副教授</w:t>
            </w:r>
          </w:p>
        </w:tc>
      </w:tr>
      <w:tr w:rsidR="00ED2F93" w:rsidRPr="008E42F8" w:rsidTr="00963C1B">
        <w:trPr>
          <w:trHeight w:val="694"/>
        </w:trPr>
        <w:tc>
          <w:tcPr>
            <w:tcW w:w="709" w:type="dxa"/>
            <w:noWrap/>
          </w:tcPr>
          <w:p w:rsidR="00ED2F93" w:rsidRPr="008E42F8" w:rsidRDefault="00ED2F9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ED2F93" w:rsidRPr="008E42F8" w:rsidRDefault="00ED2F9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兴奋剂问题的国际法与国内法协同治理研究</w:t>
            </w:r>
          </w:p>
        </w:tc>
        <w:tc>
          <w:tcPr>
            <w:tcW w:w="1294" w:type="dxa"/>
            <w:vAlign w:val="center"/>
          </w:tcPr>
          <w:p w:rsidR="00ED2F93" w:rsidRPr="008E42F8" w:rsidRDefault="00ED2F9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郭树理 </w:t>
            </w:r>
          </w:p>
        </w:tc>
        <w:tc>
          <w:tcPr>
            <w:tcW w:w="3292" w:type="dxa"/>
            <w:vAlign w:val="center"/>
          </w:tcPr>
          <w:p w:rsidR="00ED2F93" w:rsidRPr="008E42F8" w:rsidRDefault="00ED2F9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苏州大学王健法学院教授</w:t>
            </w:r>
          </w:p>
        </w:tc>
      </w:tr>
      <w:tr w:rsidR="00ED2F93" w:rsidRPr="008E42F8" w:rsidTr="00963C1B">
        <w:trPr>
          <w:trHeight w:val="694"/>
        </w:trPr>
        <w:tc>
          <w:tcPr>
            <w:tcW w:w="709" w:type="dxa"/>
            <w:noWrap/>
          </w:tcPr>
          <w:p w:rsidR="00ED2F93" w:rsidRPr="008E42F8" w:rsidRDefault="00ED2F93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ED2F93" w:rsidRPr="008E42F8" w:rsidRDefault="00ED2F9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国际海事司法中心建设问题研究</w:t>
            </w:r>
          </w:p>
        </w:tc>
        <w:tc>
          <w:tcPr>
            <w:tcW w:w="1294" w:type="dxa"/>
            <w:vAlign w:val="center"/>
          </w:tcPr>
          <w:p w:rsidR="00ED2F93" w:rsidRPr="008E42F8" w:rsidRDefault="00ED2F9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王国华</w:t>
            </w:r>
          </w:p>
        </w:tc>
        <w:tc>
          <w:tcPr>
            <w:tcW w:w="3292" w:type="dxa"/>
            <w:vAlign w:val="center"/>
          </w:tcPr>
          <w:p w:rsidR="00ED2F93" w:rsidRPr="008E42F8" w:rsidRDefault="00ED2F93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上海海事大学法学院院长、教授</w:t>
            </w:r>
          </w:p>
        </w:tc>
      </w:tr>
      <w:tr w:rsidR="00B46986" w:rsidRPr="008E42F8" w:rsidTr="00963C1B">
        <w:trPr>
          <w:trHeight w:val="694"/>
        </w:trPr>
        <w:tc>
          <w:tcPr>
            <w:tcW w:w="709" w:type="dxa"/>
            <w:noWrap/>
          </w:tcPr>
          <w:p w:rsidR="00B46986" w:rsidRPr="008E42F8" w:rsidRDefault="00C1654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国有企业国际规则的新发展与我国的应对策略研究</w:t>
            </w:r>
          </w:p>
        </w:tc>
        <w:tc>
          <w:tcPr>
            <w:tcW w:w="1294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徐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昕</w:t>
            </w:r>
            <w:proofErr w:type="gramEnd"/>
          </w:p>
        </w:tc>
        <w:tc>
          <w:tcPr>
            <w:tcW w:w="3292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上海对外经贸大学WTO研究教育学院副教授</w:t>
            </w:r>
          </w:p>
        </w:tc>
      </w:tr>
      <w:tr w:rsidR="00B46986" w:rsidRPr="008E42F8" w:rsidTr="00963C1B">
        <w:trPr>
          <w:trHeight w:val="694"/>
        </w:trPr>
        <w:tc>
          <w:tcPr>
            <w:tcW w:w="709" w:type="dxa"/>
            <w:noWrap/>
          </w:tcPr>
          <w:p w:rsidR="00B46986" w:rsidRPr="008E42F8" w:rsidRDefault="00C1654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“一带一路”背景下我国税收管辖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权协调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机制之重构</w:t>
            </w:r>
          </w:p>
        </w:tc>
        <w:tc>
          <w:tcPr>
            <w:tcW w:w="1294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李  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娜</w:t>
            </w:r>
            <w:proofErr w:type="gramEnd"/>
          </w:p>
        </w:tc>
        <w:tc>
          <w:tcPr>
            <w:tcW w:w="3292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华东政法大学博士</w:t>
            </w:r>
          </w:p>
        </w:tc>
      </w:tr>
      <w:tr w:rsidR="00B46986" w:rsidRPr="008E42F8" w:rsidTr="00963C1B">
        <w:trPr>
          <w:trHeight w:val="694"/>
        </w:trPr>
        <w:tc>
          <w:tcPr>
            <w:tcW w:w="709" w:type="dxa"/>
            <w:noWrap/>
          </w:tcPr>
          <w:p w:rsidR="00B46986" w:rsidRPr="008E42F8" w:rsidRDefault="00C1654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中国碳排放权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交易缺陷与完善</w:t>
            </w:r>
          </w:p>
        </w:tc>
        <w:tc>
          <w:tcPr>
            <w:tcW w:w="1294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龙英锋</w:t>
            </w:r>
            <w:proofErr w:type="gramEnd"/>
          </w:p>
        </w:tc>
        <w:tc>
          <w:tcPr>
            <w:tcW w:w="3292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上海立信会计金融学院法学院院长、教授</w:t>
            </w:r>
          </w:p>
        </w:tc>
      </w:tr>
      <w:tr w:rsidR="00B46986" w:rsidRPr="008E42F8" w:rsidTr="00963C1B">
        <w:trPr>
          <w:trHeight w:val="694"/>
        </w:trPr>
        <w:tc>
          <w:tcPr>
            <w:tcW w:w="709" w:type="dxa"/>
            <w:noWrap/>
          </w:tcPr>
          <w:p w:rsidR="00B46986" w:rsidRPr="008E42F8" w:rsidRDefault="00C1654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第三方资助仲裁的规制研究</w:t>
            </w:r>
          </w:p>
        </w:tc>
        <w:tc>
          <w:tcPr>
            <w:tcW w:w="1294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陈剑玲</w:t>
            </w:r>
            <w:proofErr w:type="gramEnd"/>
          </w:p>
        </w:tc>
        <w:tc>
          <w:tcPr>
            <w:tcW w:w="3292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对外经济贸易大学副教授</w:t>
            </w:r>
          </w:p>
        </w:tc>
      </w:tr>
      <w:tr w:rsidR="00B46986" w:rsidRPr="008E42F8" w:rsidTr="00963C1B">
        <w:trPr>
          <w:trHeight w:val="694"/>
        </w:trPr>
        <w:tc>
          <w:tcPr>
            <w:tcW w:w="709" w:type="dxa"/>
            <w:noWrap/>
          </w:tcPr>
          <w:p w:rsidR="00B46986" w:rsidRPr="008E42F8" w:rsidRDefault="00C1654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B46986" w:rsidRPr="008E42F8" w:rsidRDefault="00B46986" w:rsidP="006454A2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碳排放权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交易的所得税法律问题研究     </w:t>
            </w:r>
          </w:p>
        </w:tc>
        <w:tc>
          <w:tcPr>
            <w:tcW w:w="1294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宋俊荣</w:t>
            </w:r>
            <w:proofErr w:type="gramEnd"/>
          </w:p>
        </w:tc>
        <w:tc>
          <w:tcPr>
            <w:tcW w:w="3292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上海政法学院副教授</w:t>
            </w:r>
          </w:p>
        </w:tc>
      </w:tr>
      <w:tr w:rsidR="00B46986" w:rsidRPr="008E42F8" w:rsidTr="00963C1B">
        <w:trPr>
          <w:trHeight w:val="694"/>
        </w:trPr>
        <w:tc>
          <w:tcPr>
            <w:tcW w:w="709" w:type="dxa"/>
            <w:noWrap/>
          </w:tcPr>
          <w:p w:rsidR="00B46986" w:rsidRPr="008E42F8" w:rsidRDefault="00C1654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17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“一带一路”下的过境自由与中国出海大通道的法律保障研究</w:t>
            </w:r>
          </w:p>
        </w:tc>
        <w:tc>
          <w:tcPr>
            <w:tcW w:w="1294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王淑敏</w:t>
            </w:r>
          </w:p>
        </w:tc>
        <w:tc>
          <w:tcPr>
            <w:tcW w:w="3292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大连海事大学法学院教授</w:t>
            </w:r>
          </w:p>
        </w:tc>
      </w:tr>
      <w:tr w:rsidR="00B46986" w:rsidRPr="008E42F8" w:rsidTr="00963C1B">
        <w:trPr>
          <w:trHeight w:val="694"/>
        </w:trPr>
        <w:tc>
          <w:tcPr>
            <w:tcW w:w="709" w:type="dxa"/>
            <w:noWrap/>
          </w:tcPr>
          <w:p w:rsidR="00B46986" w:rsidRPr="008E42F8" w:rsidRDefault="00C1654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3261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“一带一路”贸易便利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化法律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 xml:space="preserve">保障研究 </w:t>
            </w:r>
          </w:p>
        </w:tc>
        <w:tc>
          <w:tcPr>
            <w:tcW w:w="1294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包运成</w:t>
            </w:r>
          </w:p>
        </w:tc>
        <w:tc>
          <w:tcPr>
            <w:tcW w:w="3292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贵州师范大学副教授</w:t>
            </w:r>
          </w:p>
        </w:tc>
      </w:tr>
      <w:tr w:rsidR="00B46986" w:rsidRPr="008E42F8" w:rsidTr="00963C1B">
        <w:trPr>
          <w:trHeight w:val="694"/>
        </w:trPr>
        <w:tc>
          <w:tcPr>
            <w:tcW w:w="709" w:type="dxa"/>
            <w:noWrap/>
          </w:tcPr>
          <w:p w:rsidR="00B46986" w:rsidRPr="008E42F8" w:rsidRDefault="00C1654D" w:rsidP="008B2859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18</w:t>
            </w:r>
            <w:r w:rsidR="008B2859"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“一带一路”战略下中国BIT的范式转换研究</w:t>
            </w:r>
          </w:p>
        </w:tc>
        <w:tc>
          <w:tcPr>
            <w:tcW w:w="1294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黄</w:t>
            </w:r>
            <w:proofErr w:type="gramStart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世</w:t>
            </w:r>
            <w:proofErr w:type="gramEnd"/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席</w:t>
            </w:r>
          </w:p>
        </w:tc>
        <w:tc>
          <w:tcPr>
            <w:tcW w:w="3292" w:type="dxa"/>
            <w:vAlign w:val="center"/>
          </w:tcPr>
          <w:p w:rsidR="00B46986" w:rsidRPr="008E42F8" w:rsidRDefault="00B46986" w:rsidP="008E42F8">
            <w:pPr>
              <w:spacing w:before="200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8E42F8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山东大学法学院教授</w:t>
            </w:r>
          </w:p>
        </w:tc>
      </w:tr>
    </w:tbl>
    <w:p w:rsidR="000074B0" w:rsidRPr="008E42F8" w:rsidRDefault="000074B0" w:rsidP="008E42F8">
      <w:pPr>
        <w:spacing w:before="200"/>
        <w:rPr>
          <w:rFonts w:ascii="楷体" w:eastAsia="楷体" w:hAnsi="楷体"/>
          <w:b/>
          <w:bCs/>
          <w:sz w:val="24"/>
          <w:szCs w:val="24"/>
        </w:rPr>
      </w:pPr>
    </w:p>
    <w:p w:rsidR="000074B0" w:rsidRPr="00DA5BDC" w:rsidRDefault="000074B0">
      <w:pPr>
        <w:rPr>
          <w:sz w:val="24"/>
          <w:szCs w:val="24"/>
        </w:rPr>
      </w:pPr>
    </w:p>
    <w:sectPr w:rsidR="000074B0" w:rsidRPr="00DA5BDC" w:rsidSect="00963C1B">
      <w:footerReference w:type="default" r:id="rId8"/>
      <w:pgSz w:w="11906" w:h="16838"/>
      <w:pgMar w:top="1440" w:right="1797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3CD" w:rsidRDefault="00F963CD" w:rsidP="000074B0">
      <w:r>
        <w:separator/>
      </w:r>
    </w:p>
  </w:endnote>
  <w:endnote w:type="continuationSeparator" w:id="0">
    <w:p w:rsidR="00F963CD" w:rsidRDefault="00F963CD" w:rsidP="00007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90824565"/>
      <w:docPartObj>
        <w:docPartGallery w:val="Page Numbers (Bottom of Page)"/>
        <w:docPartUnique/>
      </w:docPartObj>
    </w:sdtPr>
    <w:sdtContent>
      <w:p w:rsidR="001573EF" w:rsidRDefault="001573E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573EF">
          <w:rPr>
            <w:noProof/>
            <w:lang w:val="zh-CN"/>
          </w:rPr>
          <w:t>12</w:t>
        </w:r>
        <w:r>
          <w:fldChar w:fldCharType="end"/>
        </w:r>
      </w:p>
    </w:sdtContent>
  </w:sdt>
  <w:p w:rsidR="001573EF" w:rsidRDefault="001573E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3CD" w:rsidRDefault="00F963CD" w:rsidP="000074B0">
      <w:r>
        <w:separator/>
      </w:r>
    </w:p>
  </w:footnote>
  <w:footnote w:type="continuationSeparator" w:id="0">
    <w:p w:rsidR="00F963CD" w:rsidRDefault="00F963CD" w:rsidP="00007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BEF"/>
    <w:rsid w:val="000074B0"/>
    <w:rsid w:val="000E4D07"/>
    <w:rsid w:val="000F749C"/>
    <w:rsid w:val="001059EF"/>
    <w:rsid w:val="00142BA9"/>
    <w:rsid w:val="00147FF9"/>
    <w:rsid w:val="001573EF"/>
    <w:rsid w:val="001A0FA6"/>
    <w:rsid w:val="00245BEF"/>
    <w:rsid w:val="0025142A"/>
    <w:rsid w:val="00254543"/>
    <w:rsid w:val="00264496"/>
    <w:rsid w:val="00285810"/>
    <w:rsid w:val="00323763"/>
    <w:rsid w:val="00336850"/>
    <w:rsid w:val="003D5B9D"/>
    <w:rsid w:val="00403BD3"/>
    <w:rsid w:val="004C7333"/>
    <w:rsid w:val="0051151A"/>
    <w:rsid w:val="00564B2B"/>
    <w:rsid w:val="005E0E03"/>
    <w:rsid w:val="006454A2"/>
    <w:rsid w:val="0071799E"/>
    <w:rsid w:val="0074542F"/>
    <w:rsid w:val="007A78C4"/>
    <w:rsid w:val="00835A39"/>
    <w:rsid w:val="00883366"/>
    <w:rsid w:val="008B2859"/>
    <w:rsid w:val="008D2548"/>
    <w:rsid w:val="008E42F8"/>
    <w:rsid w:val="00902C70"/>
    <w:rsid w:val="00963C1B"/>
    <w:rsid w:val="009A26BC"/>
    <w:rsid w:val="009D6A30"/>
    <w:rsid w:val="00A057F5"/>
    <w:rsid w:val="00A15A18"/>
    <w:rsid w:val="00A26D04"/>
    <w:rsid w:val="00AB5769"/>
    <w:rsid w:val="00B46986"/>
    <w:rsid w:val="00C0469D"/>
    <w:rsid w:val="00C1654D"/>
    <w:rsid w:val="00DA5BDC"/>
    <w:rsid w:val="00DB662B"/>
    <w:rsid w:val="00DB6F40"/>
    <w:rsid w:val="00E0297E"/>
    <w:rsid w:val="00E114C8"/>
    <w:rsid w:val="00E130AE"/>
    <w:rsid w:val="00E250A3"/>
    <w:rsid w:val="00E44D84"/>
    <w:rsid w:val="00EC4515"/>
    <w:rsid w:val="00ED2F93"/>
    <w:rsid w:val="00F53877"/>
    <w:rsid w:val="00F83A5A"/>
    <w:rsid w:val="00F96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7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74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7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74B0"/>
    <w:rPr>
      <w:sz w:val="18"/>
      <w:szCs w:val="18"/>
    </w:rPr>
  </w:style>
  <w:style w:type="table" w:styleId="a5">
    <w:name w:val="Table Grid"/>
    <w:basedOn w:val="a1"/>
    <w:uiPriority w:val="59"/>
    <w:rsid w:val="000074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7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74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7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74B0"/>
    <w:rPr>
      <w:sz w:val="18"/>
      <w:szCs w:val="18"/>
    </w:rPr>
  </w:style>
  <w:style w:type="table" w:styleId="a5">
    <w:name w:val="Table Grid"/>
    <w:basedOn w:val="a1"/>
    <w:uiPriority w:val="59"/>
    <w:rsid w:val="000074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93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D6022C-A26F-4EC6-A37A-DB3BCDBFD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19</Pages>
  <Words>1782</Words>
  <Characters>10159</Characters>
  <Application>Microsoft Office Word</Application>
  <DocSecurity>0</DocSecurity>
  <Lines>84</Lines>
  <Paragraphs>23</Paragraphs>
  <ScaleCrop>false</ScaleCrop>
  <Company>Lenovo</Company>
  <LinksUpToDate>false</LinksUpToDate>
  <CharactersWithSpaces>11918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xxb</dc:creator>
  <cp:lastModifiedBy>1329-3-2</cp:lastModifiedBy>
  <cp:revision>3</cp:revision>
  <dcterms:created xsi:type="dcterms:W3CDTF">2016-11-19T13:41:00Z</dcterms:created>
  <dcterms:modified xsi:type="dcterms:W3CDTF">2016-11-19T13:51:00Z</dcterms:modified>
</cp:coreProperties>
</file>